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238" w:rsidRDefault="00C85238" w:rsidP="00C85238">
      <w:pPr>
        <w:ind w:firstLine="540"/>
        <w:jc w:val="both"/>
        <w:rPr>
          <w:sz w:val="28"/>
          <w:szCs w:val="28"/>
          <w:lang w:val="kk-KZ"/>
        </w:rPr>
      </w:pPr>
      <w:bookmarkStart w:id="0" w:name="_GoBack"/>
      <w:bookmarkEnd w:id="0"/>
      <w:r>
        <w:rPr>
          <w:sz w:val="28"/>
          <w:szCs w:val="28"/>
          <w:lang w:val="kk-KZ"/>
        </w:rPr>
        <w:t>№ 1 дәріс</w:t>
      </w:r>
    </w:p>
    <w:p w:rsidR="00C85238" w:rsidRPr="00775E84" w:rsidRDefault="00C85238" w:rsidP="00C85238">
      <w:pPr>
        <w:ind w:firstLine="540"/>
        <w:jc w:val="both"/>
        <w:rPr>
          <w:sz w:val="28"/>
          <w:szCs w:val="28"/>
          <w:lang w:val="kk-KZ"/>
        </w:rPr>
      </w:pPr>
      <w:r w:rsidRPr="00775E84">
        <w:rPr>
          <w:sz w:val="28"/>
          <w:szCs w:val="28"/>
          <w:lang w:val="kk-KZ"/>
        </w:rPr>
        <w:t xml:space="preserve">Қазіргі уақытта саяси ақпарат бұқара санасын билеп-төстей отырып, оның жай-күйі мен мінез-құлқына өте күшті әсерін тигізетін виртуалдық шынайылықты қалыптастыра бастады. Саяси ақпараттың бұқараны тұрақтандырып немесе керісінше дүрліктіре алатын пәрменділігі мемлекеттік билік тарапынан жүргізілетін ақпараттық науқандардың ең қуатты құралы саналады. Сондықтан бірінші жағынан, биліктегілердің идеяларын таратушы – коммуникатор ретінде, екінші жағынан,  оны қабылдаушы бұқара –  реципиент  ретінде бұқаралық коммуникация әлеуетті механизмге айнала бастады. </w:t>
      </w:r>
    </w:p>
    <w:p w:rsidR="00C85238" w:rsidRPr="00775E84" w:rsidRDefault="00C85238" w:rsidP="00C85238">
      <w:pPr>
        <w:tabs>
          <w:tab w:val="left" w:pos="900"/>
        </w:tabs>
        <w:ind w:firstLine="540"/>
        <w:jc w:val="both"/>
        <w:rPr>
          <w:sz w:val="28"/>
          <w:szCs w:val="28"/>
          <w:lang w:val="kk-KZ"/>
        </w:rPr>
      </w:pPr>
      <w:r w:rsidRPr="00775E84">
        <w:rPr>
          <w:sz w:val="28"/>
          <w:szCs w:val="28"/>
          <w:lang w:val="kk-KZ"/>
        </w:rPr>
        <w:t xml:space="preserve">Бүгінгі таңда Қазақстанда саясат субъектілерінің қарым-қатынасын, сондай-ақ билік пен бұқараның арасындағы байланыстарды жетілдіруде БАҚ пен ақпараттық технологиялардың рөлі белсене дамуда. Жаһандық саяси интеграциялық процестің белсенді қатысушысы ретінде Қазақстанның саяси жүйесіндегі реформалық өзгерістердің тиімді жүзеге асуы үшін биліктің коммуникациялық стартегиясын негіздеу мен таяу болашағын болжау қажеттігі зерттеудің маңыздылығын білдіреді. Бұқаралық коммуникация саласындағы зерттеулер Қазақстан мен әлем елдерінің саяси ақпараттық байланыстардың дамуына, олардың ұқсастықтары мен ерекшеліктерін айқындауда үлкен мәнге ие. Қазіргі уақытта елімізде бұқаралық коммуникацияның дамуы саясат, экономика және әлеуметтік салаларды байланыстыратын бұқаралық коммуникациялық технологиялардың дамуымен тығыз байланысты. </w:t>
      </w:r>
    </w:p>
    <w:p w:rsidR="00C85238" w:rsidRPr="00775E84" w:rsidRDefault="00C85238" w:rsidP="00C85238">
      <w:pPr>
        <w:ind w:firstLine="540"/>
        <w:jc w:val="both"/>
        <w:rPr>
          <w:sz w:val="28"/>
          <w:szCs w:val="28"/>
          <w:lang w:val="kk-KZ"/>
        </w:rPr>
      </w:pPr>
      <w:r w:rsidRPr="00775E84">
        <w:rPr>
          <w:sz w:val="28"/>
          <w:szCs w:val="28"/>
          <w:lang w:val="kk-KZ"/>
        </w:rPr>
        <w:t xml:space="preserve">Қазақстандық қоғамда реформалық саясаттың жүзеге асуы саяси процестерге жаңаша сипат беріп,  билік пен бұқара арасынағы диалогтың жаңа әдістерін дүниеге әкелді. Бұл ретте билік пен бұқара арасындағы диалогтың дәстүрлі әдістерімен қатар виртуалдық қарым-қатынасқа негізделген электронды диалог мәселесін күн тәртібіне қойды. Еліміздегі көппартиялық жүйенің пайда болуы, азаматтық қоғам институттарының, демократиялық сайлау жүйесі мен тәуелсіз бұқаралық ақпарат құралдары жүйесінің қалыптасуы аталмыш диалогтың жаңа сипатта өрбуіне негіз болды.  Сонымен, бұқаралық коммуникация қоғамдағы саяси қызметті құрылымдайтын және оған жаңа мағына беретін ақпараттық алмасу мен саяси ақпарат берілу үрдісінің жиынтығы ретінде бұқаралық коммуникация құралдарына жаңаша міндеттер жүктеді.  </w:t>
      </w:r>
    </w:p>
    <w:p w:rsidR="00C85238" w:rsidRPr="00775E84" w:rsidRDefault="00C85238" w:rsidP="00C85238">
      <w:pPr>
        <w:ind w:firstLine="397"/>
        <w:jc w:val="both"/>
        <w:rPr>
          <w:sz w:val="28"/>
          <w:szCs w:val="28"/>
          <w:lang w:val="kk-KZ"/>
        </w:rPr>
      </w:pPr>
      <w:r w:rsidRPr="00775E84">
        <w:rPr>
          <w:sz w:val="28"/>
          <w:szCs w:val="28"/>
          <w:lang w:val="kk-KZ"/>
        </w:rPr>
        <w:t xml:space="preserve">Елімізде болып өткен түрлі сайлау науқандары мен референдумдар азаматтардың саяси және құқықтық мәдениетін қалыптастыруда айтарлықтай әсері болды. Әрі бұл процестер қоғамдағы саяси байланыстың қашан да билік пен бұқара арасындағы ақпарат алмасу, кері байланыс арнасы  ретінде ерекше маңыздылығын тағы да дәлелдей түсті. Жаңа реформалар кезеңінен тұрақты даму бағытына бет алған Қазақстандағы демократиялық құндылықтардың жүзеге асу процесінде бұқаралық ақпараттық құралдарының атқаратын рөлі ерекше. Тәуелсіз мемлекет ретінде қалыптасып, әлемнің дамыған 50 елінің  қатарына енуді стратегиялық мақсат еткен Қазақстан үшін бұқаралық </w:t>
      </w:r>
      <w:r w:rsidRPr="00775E84">
        <w:rPr>
          <w:sz w:val="28"/>
          <w:szCs w:val="28"/>
          <w:lang w:val="kk-KZ"/>
        </w:rPr>
        <w:lastRenderedPageBreak/>
        <w:t xml:space="preserve">коммуникация саласындағы зерттеулер мемлекеттің ақпараттық саясатын айқындауда қаншалықты маңызды болса, оның халықаралық саяси кеңістіктегі орнын нақтылауда соншалықты маңызды. Сондықтан елімізде саясаттану, коммуникативистика және әлеуметтану салаларында бұқаралық коммуникацияның теориясы мен тәжірибесі жайында зерттеулер жүргізіле бастауы аталмыш саладағы оң қадам деуге болады. Қазақстанның саяси жүйесін ескере отырып, саясаттану және коммуникацияның  теориялық-методологиялық негіздері мен тәжірибелерін зерттеу нәтижесінде қоғамның одан әрі  демократиялық дамуын болжау қажеттігі туындады. </w:t>
      </w:r>
    </w:p>
    <w:p w:rsidR="00C85238" w:rsidRPr="00775E84" w:rsidRDefault="00C85238" w:rsidP="00C85238">
      <w:pPr>
        <w:ind w:firstLine="540"/>
        <w:jc w:val="both"/>
        <w:rPr>
          <w:sz w:val="28"/>
          <w:szCs w:val="28"/>
          <w:lang w:val="kk-KZ"/>
        </w:rPr>
      </w:pPr>
      <w:r w:rsidRPr="00775E84">
        <w:rPr>
          <w:sz w:val="28"/>
          <w:szCs w:val="28"/>
          <w:lang w:val="kk-KZ"/>
        </w:rPr>
        <w:t xml:space="preserve">Қазақстандық БАҚ-тағы бұқаралық коммуникация, қоғамдық өмірдегі саяси насихат, бұқара көпшіліктің саяси мінез-құлқын зерттеу бүгінгі күннің өзекті мәселесіне айналуда. Бұқаралық коммуникацияның БАҚ арқылы жүзеге асуы оның ең маңызды формаларының  бірінен саналады. Сондықтан БАҚ-тағы бұқаралық коммуникация билік пен бұқара арасындағы ақпарат, келісім, бағдарлаушы субъект ретінде ерекше маңызды және бұл зерттеу тақырыбының </w:t>
      </w:r>
      <w:r w:rsidRPr="00775E84">
        <w:rPr>
          <w:b/>
          <w:sz w:val="28"/>
          <w:szCs w:val="28"/>
          <w:lang w:val="kk-KZ"/>
        </w:rPr>
        <w:t xml:space="preserve">өзектілігін </w:t>
      </w:r>
      <w:r w:rsidRPr="00775E84">
        <w:rPr>
          <w:sz w:val="28"/>
          <w:szCs w:val="28"/>
          <w:lang w:val="kk-KZ"/>
        </w:rPr>
        <w:t xml:space="preserve">айқындайды. Бұқаралық ақпарат құралдарындағы бұқаралық коммуникация тәжірибелерінің қоғамның одан әрі демократияланудағы рөлін айқындау бұл бағыттағы зерттеудің маңыздылығын арттыра түседі. Бұқаралық жүйедегі коммуникацияның түрлі аспектілері коммуникация, социология,  саясаттану, конфликтология салаларында ішінара зерттелгенімен бұқаралық коммуникация құралдарындағы саяси коммуникацияны тиімді жүзеге асыратын бірыңғай </w:t>
      </w:r>
      <w:r w:rsidRPr="00775E84">
        <w:rPr>
          <w:i/>
          <w:sz w:val="28"/>
          <w:szCs w:val="28"/>
          <w:lang w:val="kk-KZ"/>
        </w:rPr>
        <w:t xml:space="preserve">концепция </w:t>
      </w:r>
      <w:r w:rsidRPr="00775E84">
        <w:rPr>
          <w:sz w:val="28"/>
          <w:szCs w:val="28"/>
          <w:lang w:val="kk-KZ"/>
        </w:rPr>
        <w:t>әзірлеудің қажеттігі туындайды.</w:t>
      </w:r>
    </w:p>
    <w:p w:rsidR="00C85238" w:rsidRPr="00775E84" w:rsidRDefault="00C85238" w:rsidP="00C85238">
      <w:pPr>
        <w:tabs>
          <w:tab w:val="left" w:pos="900"/>
        </w:tabs>
        <w:ind w:firstLine="397"/>
        <w:jc w:val="both"/>
        <w:rPr>
          <w:sz w:val="28"/>
          <w:szCs w:val="28"/>
          <w:lang w:val="kk-KZ"/>
        </w:rPr>
      </w:pPr>
      <w:r w:rsidRPr="00775E84">
        <w:rPr>
          <w:sz w:val="28"/>
          <w:szCs w:val="28"/>
          <w:lang w:val="kk-KZ"/>
        </w:rPr>
        <w:t>Бұқаралық коммуникацияның теориясы мен тәжірибесінің түрлі аспектілері шетелдік және отандық саясаттану ғылымының ерекше нысаны болып саналады. Бұқаралық коммуникация теориясы мен проблемаларын зерттеуде ерекше үлес қосқан  шетелдік ғалымдар қатарында Г. Лассуэлл [2], К. Шеннон және У. Уивер [3], М. Дефлер [4], Н. Винер [5], М. Вебер [6], Д. Макквейл [7], О. Ланге [8], Л. Пай [9], Ж.-М. Коттрэ [10], К. Сайнне [11], П. Лазарсфелд [12]</w:t>
      </w:r>
      <w:r w:rsidRPr="00775E84">
        <w:rPr>
          <w:iCs/>
          <w:sz w:val="28"/>
          <w:szCs w:val="28"/>
          <w:lang w:val="kk-KZ"/>
        </w:rPr>
        <w:t xml:space="preserve">, </w:t>
      </w:r>
      <w:r w:rsidRPr="00775E84">
        <w:rPr>
          <w:sz w:val="28"/>
          <w:szCs w:val="28"/>
          <w:lang w:val="kk-KZ"/>
        </w:rPr>
        <w:t>Й. Бордвик және Б. Ван Каам  [13], Р. Брэдокк [14], Ю. Хабермас [15] және т.б. бар.</w:t>
      </w:r>
    </w:p>
    <w:p w:rsidR="00C85238" w:rsidRPr="00775E84" w:rsidRDefault="00C85238" w:rsidP="00C85238">
      <w:pPr>
        <w:tabs>
          <w:tab w:val="left" w:pos="900"/>
        </w:tabs>
        <w:ind w:firstLine="397"/>
        <w:jc w:val="both"/>
        <w:rPr>
          <w:sz w:val="28"/>
          <w:szCs w:val="28"/>
          <w:lang w:val="kk-KZ"/>
        </w:rPr>
      </w:pPr>
      <w:r w:rsidRPr="00775E84">
        <w:rPr>
          <w:sz w:val="28"/>
          <w:szCs w:val="28"/>
          <w:lang w:val="kk-KZ"/>
        </w:rPr>
        <w:t xml:space="preserve">Бұқаралық коммуникация құралдары теориясын зерттеуде американдық саясаттанушы Г. Лассуэлл саяси коммуникацияны зерттеудің бастауы болып саналатын логикалық схемасын ұсынды. Лассуэлл формуласын жетілдіру мақсатында Р. Брэдокк коммуникацияның мақсаты мен қоршаған орта әсері жайындағы тезистерін  ұсынады. Әйгілі математик және ақпарат теориясының негізін салушылардың бірі К. Шеннон  мен әріптесі У. Уивер коммуникациялық процесті техникалық, технологиялық сипатта графикалық түрде түсіндіріп, коммуникацияны жүйелік және бағыттас процес деп таниды. К. Шеннон мен У. Уивердің идеясын дамытқан М. Дефлер жүйелілік, бағытталу процестерінен  басқа кері байланыс процесін әйгілейді. Бұқаралық коммуникация тәсілдерінің эволюциясы зерттелгенде басқарушы мен басқарылушы ортаның қарым-қатынасы коммуникативтік негізде сараптауға басты назар аударылады. Ж.-М. Коттрэ зерттеулері осы парадигма </w:t>
      </w:r>
      <w:r w:rsidRPr="00775E84">
        <w:rPr>
          <w:sz w:val="28"/>
          <w:szCs w:val="28"/>
          <w:lang w:val="kk-KZ"/>
        </w:rPr>
        <w:lastRenderedPageBreak/>
        <w:t xml:space="preserve">тұрғысында қарастырылады. Голландиялық зерттеушілер Й. Бордвик пен Б. Ван Каам Бұқаралық коммуникациядағы ақпараттың балама түрлерінің қозғалысы модельдерін айқындайды. Кибернетик ғалымдар Н. Винер мен О. Ланге бұқаралық коммуникацияның басқарудағы жүйелік-кибернетикалық тәсілін ұсынады. Америкалық саясаттанушы Л. Пай бұқаралық коммуникация элитадан бұқараға бір жақты бағытталған коммуникацияны емес, саясатқа түрлі әсер ететін қоғамдағы ресми емес коммуникациялық процестердің тұтас диапазоны ретінде зерттейді. К. Сайнне зерттеулерінде саяси жүйенің элита, бюрократия және бұқара сияқты элементтері арасында үздіксіз ақпараттық алмасулар болатыны, қашан да элита өздерінің заңдылықтарын нығайтатын ақпаратты құрастырып «төменге» жіберетіндігі қарастырылады. </w:t>
      </w:r>
    </w:p>
    <w:p w:rsidR="00C85238" w:rsidRPr="00775E84" w:rsidRDefault="00C85238" w:rsidP="00C85238">
      <w:pPr>
        <w:tabs>
          <w:tab w:val="left" w:pos="900"/>
        </w:tabs>
        <w:ind w:firstLine="540"/>
        <w:jc w:val="both"/>
        <w:rPr>
          <w:sz w:val="28"/>
          <w:szCs w:val="28"/>
          <w:lang w:val="kk-KZ"/>
        </w:rPr>
      </w:pPr>
      <w:r w:rsidRPr="00775E84">
        <w:rPr>
          <w:sz w:val="28"/>
          <w:szCs w:val="28"/>
          <w:lang w:val="kk-KZ"/>
        </w:rPr>
        <w:t>Бұқаралық коммуникация құралдары мен бұқаралық ақпарат құралдарын  саяси институт ретінде қарастырған зерттеулер қатарында ресейлік ғалымдарды атауға болады. Ақпараттық-коммуникациялық технологиялардың саяси шешімдер мен саяси процесте қолдану әдістерін Е.В. Богатин [16], М.С. Григорьев [17], И.М. Кирносов [18], Е.В. Наумова [19], И.Б.</w:t>
      </w:r>
      <w:r w:rsidRPr="00775E84">
        <w:rPr>
          <w:b/>
          <w:sz w:val="28"/>
          <w:szCs w:val="28"/>
          <w:lang w:val="kk-KZ"/>
        </w:rPr>
        <w:t xml:space="preserve"> </w:t>
      </w:r>
      <w:r w:rsidRPr="00775E84">
        <w:rPr>
          <w:sz w:val="28"/>
          <w:szCs w:val="28"/>
          <w:lang w:val="kk-KZ"/>
        </w:rPr>
        <w:t xml:space="preserve">  Тростоянская [20] және т.б. ресейлік ғалымдар зерттейді. </w:t>
      </w:r>
    </w:p>
    <w:p w:rsidR="00C85238" w:rsidRPr="00775E84" w:rsidRDefault="00C85238" w:rsidP="00C85238">
      <w:pPr>
        <w:tabs>
          <w:tab w:val="left" w:pos="900"/>
        </w:tabs>
        <w:ind w:firstLine="540"/>
        <w:jc w:val="both"/>
        <w:rPr>
          <w:sz w:val="28"/>
          <w:szCs w:val="28"/>
          <w:lang w:val="kk-KZ"/>
        </w:rPr>
      </w:pPr>
      <w:r w:rsidRPr="00775E84">
        <w:rPr>
          <w:sz w:val="28"/>
          <w:szCs w:val="28"/>
          <w:lang w:val="kk-KZ"/>
        </w:rPr>
        <w:t xml:space="preserve">Ресейлік ғалым Е.В. Богатин зерттеулерінде ақпараттық-коммуникативтік технологияларды саяси шешім әзірлеу мен жүзеге асырудың құралы ретінде қарастырады. Зерттеуші бұқаралық процестердің тұрақтылығы мен оның динамикалық дамуына ақпараттық және коммуникациялық әрекет ету, ақпараттық-коммуникативтік технологияны қолдану мен жүзеге асыру әдістерін қарастырады. Сондай-ақ Ресейдегі саяси процестерге ақпараттық-коммуникативтік әсер ету мәселелерімен айналысқан ғалымдар қатарында М.С. Григорьевтің зерттеулерін атауға болады. Зерттеуші қазіргі заманғы Ресей үшін саяси, экономикалық, әлеуметтік салаларда пайдаланылып отырған коммуникациялық технологияның дамуы қоғамның жаңа саяси процестер, құбылыстар, проблемалармен дамып отырғандығы жайлы тұжырымдарын ұсынады. Саяси технологиялар контексінде бұқаралық ақпарат құралдарының билеп-төстеу ерекшеліктерін зерттеген И.М. Кирносов қоғамдағы ақпараттық процестердің белсендігінің артуы саяси әлеуметтік процестерге өзгерістер әкелгенін, нәтижесінде символдар мен ақпаратпен билеп-төстеу биліктің жаңа қорлары ретінде қарастырады. </w:t>
      </w:r>
    </w:p>
    <w:p w:rsidR="00C85238" w:rsidRPr="00775E84" w:rsidRDefault="00C85238" w:rsidP="00C85238">
      <w:pPr>
        <w:tabs>
          <w:tab w:val="left" w:pos="900"/>
        </w:tabs>
        <w:ind w:firstLine="540"/>
        <w:jc w:val="both"/>
        <w:rPr>
          <w:sz w:val="28"/>
          <w:szCs w:val="28"/>
          <w:lang w:val="kk-KZ"/>
        </w:rPr>
      </w:pPr>
      <w:r w:rsidRPr="00775E84">
        <w:rPr>
          <w:sz w:val="28"/>
          <w:szCs w:val="28"/>
          <w:lang w:val="kk-KZ"/>
        </w:rPr>
        <w:t xml:space="preserve">Бұқаралық коммуникацияның теориялық және методологиялық мәселелерін, қазіргі заманғы Ресейдегі ақпараттық технологияның саяси процестерде қолдану мен  саяси коммуникацияның даму тәжірибесі саласына М.Н. Грачев [21], Н.Ф. Пономарев [22], В.М. Березин [23], В.И. Кравченко, [24], О.Н. Дудко [25], М.С. Вершинин [26], А.В. Чугунов [27], </w:t>
      </w:r>
      <w:r w:rsidRPr="00775E84">
        <w:rPr>
          <w:iCs/>
          <w:sz w:val="28"/>
          <w:szCs w:val="28"/>
          <w:lang w:val="kk-KZ"/>
        </w:rPr>
        <w:t xml:space="preserve">Ж. Бодрийяр </w:t>
      </w:r>
      <w:r w:rsidRPr="00775E84">
        <w:rPr>
          <w:sz w:val="28"/>
          <w:szCs w:val="28"/>
          <w:lang w:val="kk-KZ"/>
        </w:rPr>
        <w:t>[28]</w:t>
      </w:r>
      <w:r w:rsidRPr="00775E84">
        <w:rPr>
          <w:iCs/>
          <w:sz w:val="28"/>
          <w:szCs w:val="28"/>
          <w:lang w:val="kk-KZ"/>
        </w:rPr>
        <w:t xml:space="preserve">, М.М. Назаров </w:t>
      </w:r>
      <w:r w:rsidRPr="00775E84">
        <w:rPr>
          <w:sz w:val="28"/>
          <w:szCs w:val="28"/>
          <w:lang w:val="kk-KZ"/>
        </w:rPr>
        <w:t>[29], Л.Л. Реснянская [30], А.И. Соловьев [31], Войнов Д.В. [32]</w:t>
      </w:r>
      <w:r w:rsidRPr="00775E84">
        <w:rPr>
          <w:iCs/>
          <w:sz w:val="28"/>
          <w:szCs w:val="28"/>
          <w:lang w:val="kk-KZ"/>
        </w:rPr>
        <w:t xml:space="preserve"> </w:t>
      </w:r>
      <w:r w:rsidRPr="00775E84">
        <w:rPr>
          <w:sz w:val="28"/>
          <w:szCs w:val="28"/>
          <w:lang w:val="kk-KZ"/>
        </w:rPr>
        <w:t xml:space="preserve">т.б.  сияқты  ресейлік ғалымдар айтарлықтай үлес қосты. </w:t>
      </w:r>
    </w:p>
    <w:p w:rsidR="00C85238" w:rsidRPr="00775E84" w:rsidRDefault="00C85238" w:rsidP="00C85238">
      <w:pPr>
        <w:tabs>
          <w:tab w:val="left" w:pos="900"/>
        </w:tabs>
        <w:ind w:firstLine="540"/>
        <w:jc w:val="both"/>
        <w:rPr>
          <w:sz w:val="28"/>
          <w:szCs w:val="28"/>
          <w:lang w:val="kk-KZ"/>
        </w:rPr>
      </w:pPr>
      <w:r w:rsidRPr="00775E84">
        <w:rPr>
          <w:sz w:val="28"/>
          <w:szCs w:val="28"/>
          <w:lang w:val="kk-KZ"/>
        </w:rPr>
        <w:t xml:space="preserve">Бұқаралық коммуникацияға теориялық-методологиялық сараптау жүргізген ғалымдардың ішінде М.Н. Грачевтің еңбектерін ерекше атауға болады. Зерттеуші саяси коммуникацияның теориялық концепцияларының қалыптасуы мен дамуы саяси ойлау эволюциясының заңды нәтижесі және </w:t>
      </w:r>
      <w:r w:rsidRPr="00775E84">
        <w:rPr>
          <w:sz w:val="28"/>
          <w:szCs w:val="28"/>
          <w:lang w:val="kk-KZ"/>
        </w:rPr>
        <w:lastRenderedPageBreak/>
        <w:t xml:space="preserve">бұқаралық коммуникация процесін саяси қызметтің ажырамас сипаты ретінде, саяси акторлардың бір-біріне және билік, билік-басқару қарым-қатынасына ақпараттық әсері ретінде қарастырады. Ақпараттық қоғамдағы билік пен коммуникация мәселелерін зерттеген ғалымдардың бірі В.И. Кравченко саясат пен саяси мәдениет саласындағы өзгерістер қоғамның дамуындағы жаңа кезеңнің пайда болғандығын атайды. Ақпараттық технологиялардың дамуы жағдайындағы бұқаралық коммуникация мәселелерін А.В. Чугунов «Саясат және Интернет» арасындағы байланыстар арқылы зерттейді. Ресейлік Интернет желісіндегі ақпараттық ағындарды мемлекеттік реттеу мәселелерін зерттеген О.Н. Дудко ақпарат алудың балама көзі және ақпараттық технолоияның жаңа мүмкіндіктерінің ұлғаюы Интернетті демократиялық принциптерді жүзеге асырушы орта ретінде қарастырады. Осы салада зерттеу жүргізген ғалымдар қатарында М.С. Вершинин Интернет және демократия мәселелерін ақпараттық қоғамдағы бұқаралық коммуникацияның перспективалық бағыттарының бірі ретінде, ал Д.А. Войнов Интернет-диалог азаматтардың саяси өмірге қатысу формасы ретінде қарастырады. </w:t>
      </w:r>
    </w:p>
    <w:p w:rsidR="00C85238" w:rsidRPr="00775E84" w:rsidRDefault="00C85238" w:rsidP="00C85238">
      <w:pPr>
        <w:tabs>
          <w:tab w:val="left" w:pos="900"/>
        </w:tabs>
        <w:ind w:firstLine="540"/>
        <w:jc w:val="both"/>
        <w:rPr>
          <w:sz w:val="28"/>
          <w:szCs w:val="28"/>
          <w:lang w:val="kk-KZ"/>
        </w:rPr>
      </w:pPr>
      <w:r w:rsidRPr="00775E84">
        <w:rPr>
          <w:sz w:val="28"/>
          <w:szCs w:val="28"/>
          <w:lang w:val="kk-KZ"/>
        </w:rPr>
        <w:t xml:space="preserve">Саясат кеңес, билік пен бұқара арасындағы қарым-қатынас салаларындағы зерттеулердің бір бағыты саяси PR. Бұл бағыттағы зерттеулер қатарында ресейлік И.Н. Панарин [33], Е.Н. Пашенцев [34], Г.Г. Почевцов [35], Д.В. Ольшанский [36], Е. Малкин мен Е. Сучков [37], Л.В. Поляков [38] сияқты ғалымдардың еңбектерінде қоғаммен байланыс саяси процестің негізі ретінде және ондағы бұқаралық коммуникацияның рөлі, жүзеге асыру технологиялары  қарастырылады. </w:t>
      </w:r>
    </w:p>
    <w:p w:rsidR="00C85238" w:rsidRPr="00775E84" w:rsidRDefault="00C85238" w:rsidP="00C85238">
      <w:pPr>
        <w:tabs>
          <w:tab w:val="left" w:pos="900"/>
        </w:tabs>
        <w:ind w:firstLine="540"/>
        <w:jc w:val="both"/>
        <w:rPr>
          <w:sz w:val="28"/>
          <w:szCs w:val="28"/>
          <w:lang w:val="kk-KZ"/>
        </w:rPr>
      </w:pPr>
      <w:r w:rsidRPr="00775E84">
        <w:rPr>
          <w:sz w:val="28"/>
          <w:szCs w:val="28"/>
          <w:lang w:val="kk-KZ"/>
        </w:rPr>
        <w:t xml:space="preserve">Қазақстан Республикасы тәуелсіздік алған алғашқы жылдары саясаттанудың теориялық мәселелері, өтпелі кезеңдегі қоғам транформациясы, саяси жүйе, қоғамдағы саяси плюарзим мәселелері, мемлекеттің ақпараттық саясатының қалыптасуы, ұлттық қауіпсіздіктің саяси аспектілері саясаттану ғылымындағы басты зерттеу тақырыбы саналды. Осы бағытта ғылыми зерттеулер жүргізген ғалымдар қатарында   М. Машан [39], А. Сәрсенбаев [40], Л.Ә. Байделдинов  [41], Е. Қарин [42] сияқты ғалымдардың еңбектерін атауға болады.  Жаһандық ақпараттандыру жағдайы және оның ұлттық, ақпараттық қауіпсіздік мәселелеріне ықпалы отандық саясаттану ғылымында да зерттеулердің жаңа бағытын негіздеді. Осы бағытта Е.А. Алияров [43], А.С. Акшулакова [44], Т.Ф. Даулбаев [45] сияқты ғалымдар зерттеулер жүргізді. Саясаттанушы ғалым Е.А. Алияров зерттеулерінде жаһандану процесінде Қазақстанның мемлекеттік ақпараттық саясатының даму бағыттары мен проблемаларын, оның шешу механизмдерін ұсынса, А.С. Акшулакова мемлекеттік ақпараттық қауіпсіздік мәселелеріне саяси сараптаулар жүргізіп, оның жаһандық ақпараттық процеске интеграциялану процесінің халықаралық саяси-құқықтық механизмдерін ұсынса, Т.Ф. Даулбаев Қазақстандағы мемлекеттік басқаруда ақпараттық-сараптамалық технологияны қолдану ерекшеліктерін зерттейді.  </w:t>
      </w:r>
    </w:p>
    <w:p w:rsidR="00C85238" w:rsidRPr="00775E84" w:rsidRDefault="00C85238" w:rsidP="00C85238">
      <w:pPr>
        <w:tabs>
          <w:tab w:val="left" w:pos="900"/>
        </w:tabs>
        <w:ind w:firstLine="540"/>
        <w:jc w:val="both"/>
        <w:rPr>
          <w:sz w:val="28"/>
          <w:szCs w:val="28"/>
          <w:lang w:val="kk-KZ"/>
        </w:rPr>
      </w:pPr>
      <w:r w:rsidRPr="00775E84">
        <w:rPr>
          <w:sz w:val="28"/>
          <w:szCs w:val="28"/>
          <w:lang w:val="kk-KZ"/>
        </w:rPr>
        <w:t xml:space="preserve">Қазақстандағы сайлау демократиясының генезисі, саяси технологиялардың теориялық-методологиялық әдістері, саяси жүйе </w:t>
      </w:r>
      <w:r w:rsidRPr="00775E84">
        <w:rPr>
          <w:sz w:val="28"/>
          <w:szCs w:val="28"/>
          <w:lang w:val="kk-KZ"/>
        </w:rPr>
        <w:lastRenderedPageBreak/>
        <w:t xml:space="preserve">трансформациясы барысында сайлау технологияларының дамуы жайлы зерттеулердің қатарында Е. Ертысбаев [46], Л.М. Иватова [47], Ш.А. Құрманбаева [48] сияқты ғалымдар  еліміздегі саяси сайлау процестерін зерттеу тәжірибесіне үлес қосса, Г.Ө. Насимова [49], PhD докторы С.О. Бокаев [50] зерттеулерінде азаматтардың электоралдық мінез-құлқы мәслелері мен саяси технология қоғамдық пікір мен электоралдық мінез-құлықты қалыптастырушы фактор ретінде қарастырады. Демократиялық даму жолындағы Қазақстан жағдайында саяси субъектілерді байланыстырушы басты құрал бұқаралық коммуникация арналары саналады. Қазақстандағы саяси процестердің дамуындағы бұқаралық коммуникация рөлі мен оның даму мәселелерін зерттеген ғалымдардың қатарында Д.Т. Медеуова [51], А.А. Ермұхамбетов [52], А.С. Абулқасова [53], А. Морозов [54] сияқты зерттеушілердің еңбектері бар. </w:t>
      </w:r>
    </w:p>
    <w:p w:rsidR="00C85238" w:rsidRPr="00775E84" w:rsidRDefault="00C85238" w:rsidP="00C85238">
      <w:pPr>
        <w:tabs>
          <w:tab w:val="left" w:pos="900"/>
          <w:tab w:val="left" w:pos="7920"/>
        </w:tabs>
        <w:ind w:firstLine="540"/>
        <w:jc w:val="both"/>
        <w:rPr>
          <w:sz w:val="28"/>
          <w:szCs w:val="28"/>
          <w:lang w:val="kk-KZ"/>
        </w:rPr>
      </w:pPr>
      <w:r w:rsidRPr="00775E84">
        <w:rPr>
          <w:sz w:val="28"/>
          <w:szCs w:val="28"/>
          <w:lang w:val="kk-KZ"/>
        </w:rPr>
        <w:t xml:space="preserve">Жаһандану жағдайында Қазақстанның бұқаралық ақпарат құралдарының саяси процестерді қалыптастыру мен дамытудағы рөлі, БАҚ-тың саяси күрес пен бәсекелестік құралы ретіндегі маңызы, Қазақстанның әлеуметтік-саяси трансформациясы контексіндегі БАҚ қызметінің ерекшеліктері, отандық масс-медиа, оның қоғамның модернизациялану процесіне ықпалы, ақпараттық алаң мен оны реттеу мәселелері аталған зерттеулердің саяси сарапталуына негіз болды.  Бұқаралық ақпарат құралдарын саяси маркетингтің құралы ретінде қарастырған С.Ю. Петренконың [55], саяси жарнаманың Қазақстандағы даму үрдістерін М.Ө. Насимов [56], саяси маркетинг қалыптасуының қазақстандық тәжірибесін С.Ж. Досанова [57] сияқты ғалымдар зерттейді. </w:t>
      </w:r>
    </w:p>
    <w:p w:rsidR="00C85238" w:rsidRPr="00775E84" w:rsidRDefault="00C85238" w:rsidP="00C85238">
      <w:pPr>
        <w:tabs>
          <w:tab w:val="left" w:pos="900"/>
          <w:tab w:val="left" w:pos="7920"/>
        </w:tabs>
        <w:ind w:firstLine="540"/>
        <w:jc w:val="both"/>
        <w:rPr>
          <w:sz w:val="28"/>
          <w:szCs w:val="28"/>
          <w:lang w:val="kk-KZ"/>
        </w:rPr>
      </w:pPr>
      <w:r w:rsidRPr="00775E84">
        <w:rPr>
          <w:sz w:val="28"/>
          <w:szCs w:val="28"/>
          <w:lang w:val="kk-KZ"/>
        </w:rPr>
        <w:t xml:space="preserve">Саяси биліктің жүзеге асуындағы ең қуатты да потенциалды құрал –   бұқаралық ақпарат құралдары. Қоғамның демократиялануы мен дамуында маңызды азаматтық институт ретінде саяси масс-медиа және ақпараттық қоғамның қалыптасуы мәселелерін зерттейтін қазақстандық ғалымдардың мектебі қалыптасып келеді. Осы салада саяси сараптамалық зерттеулер жүргізген Ғ.Ж. Ыбраева [58], Л.С. Ахметова [59], С.Х. Барлыбаева [60],  В.Н. Бруштунов [61] ғалымдар қатарын Қ.К. Жаманқұлова [62], А.Э. Баймұхамбетов [63] сынды PhD докторларының зерттеулері толықтырып отыр.   </w:t>
      </w:r>
    </w:p>
    <w:p w:rsidR="00C85238" w:rsidRPr="00775E84" w:rsidRDefault="00C85238" w:rsidP="00C85238">
      <w:pPr>
        <w:tabs>
          <w:tab w:val="left" w:pos="900"/>
          <w:tab w:val="left" w:pos="7920"/>
        </w:tabs>
        <w:ind w:firstLine="540"/>
        <w:jc w:val="both"/>
        <w:rPr>
          <w:sz w:val="28"/>
          <w:szCs w:val="28"/>
          <w:lang w:val="kk-KZ"/>
        </w:rPr>
      </w:pPr>
      <w:r w:rsidRPr="00775E84">
        <w:rPr>
          <w:sz w:val="28"/>
          <w:szCs w:val="28"/>
          <w:lang w:val="kk-KZ"/>
        </w:rPr>
        <w:t xml:space="preserve">Қазақстан мемлекеттігінің қалыптасуы кезеңіндегі телевизия дамуының саяси аспектілері және даму үрдістерін қарастыратын Ғ.Ж. Ыбраеваның,  </w:t>
      </w:r>
      <w:r w:rsidRPr="00775E84">
        <w:rPr>
          <w:rStyle w:val="apple-style-span"/>
          <w:sz w:val="28"/>
          <w:szCs w:val="28"/>
          <w:lang w:val="kk-KZ"/>
        </w:rPr>
        <w:t xml:space="preserve">Қазақстандағы сайлау технологиялардың дамуы, сайлау науқандарының демократияландыру процесіне ықпалын зерттеген </w:t>
      </w:r>
      <w:r w:rsidRPr="00775E84">
        <w:rPr>
          <w:sz w:val="28"/>
          <w:szCs w:val="28"/>
          <w:lang w:val="kk-KZ"/>
        </w:rPr>
        <w:t>Л.С. Ахметованың</w:t>
      </w:r>
      <w:r w:rsidRPr="00775E84">
        <w:rPr>
          <w:rStyle w:val="apple-style-span"/>
          <w:sz w:val="28"/>
          <w:szCs w:val="28"/>
          <w:lang w:val="kk-KZ"/>
        </w:rPr>
        <w:t>, т</w:t>
      </w:r>
      <w:r w:rsidRPr="00775E84">
        <w:rPr>
          <w:sz w:val="28"/>
          <w:szCs w:val="28"/>
          <w:lang w:val="kk-KZ"/>
        </w:rPr>
        <w:t xml:space="preserve">рансформациялық кезеңдегі Қазақстан және Ресей бұқаралық ақпарат құралдарына саяси талдау  жүргізген В.Н. Бруштуновтың, еліміздегі Президент сайлауының жаһандық және ұлттық БАҚ-та жариялануын, сондай-ақ медиажаһандану жағдайындағы қазақстандық БАҚ-тың даму үрдістерін зерттеген Қ.К. Жаманқұлова мен А.Э. Баймұхамбетовтің еңбектері бұқаралық ақпарат құралдарының саяс процестер мен сайлау науқандарымен байланысы мәселелеріне арналған.     </w:t>
      </w:r>
    </w:p>
    <w:p w:rsidR="00C85238" w:rsidRPr="00775E84" w:rsidRDefault="00C85238" w:rsidP="00C85238">
      <w:pPr>
        <w:tabs>
          <w:tab w:val="left" w:pos="900"/>
        </w:tabs>
        <w:ind w:firstLine="540"/>
        <w:jc w:val="both"/>
        <w:rPr>
          <w:sz w:val="28"/>
          <w:szCs w:val="28"/>
          <w:lang w:val="kk-KZ"/>
        </w:rPr>
      </w:pPr>
      <w:r w:rsidRPr="00775E84">
        <w:rPr>
          <w:sz w:val="28"/>
          <w:szCs w:val="28"/>
          <w:lang w:val="kk-KZ"/>
        </w:rPr>
        <w:lastRenderedPageBreak/>
        <w:t xml:space="preserve">Қазақстандағы билік пен бұқаралық ақпарат құраларының өзара әрекеті, оның саяси аспектілері, сондай-ақ еліміздегі бұқаралық коммуникацияның ерекшеліктері мен проблемалары, Қазақстандағы саяси сананың қалыптасуы мен даму мәселелері, саяси символиканың қоғамдық сананы шоғырландырушы рөлі жайлы зерттеу жүргізген ғалымдар қатарында А.С. Әділбеков [64], А.А. Иманбаева [65], С.Ж. Сапанов [66], Ә.Ж. Турхановаларды [67] атауға болады. Ал келесі ғалымдар тобы А.Ж. Ибраев [68], Ә.Ғ. Есенбаева [69], Ж.М. Сабитов [70], С.Ж. Рысбаева [71], Р.Б. Сейсебаева  [72] еліміздегі саясаттану ғылымында жаңа бағыттардың бірі саналатын саяси PR-технологиялар мен саясаттағы имидж қалыптастыру мәселелерін зерттейді. Қазақстандағы саяси PR-дың дамуы жаһандану процестерімен ықпалдас процесс екендігі осы саяси сараптауларда талданады. Мәселен, Қазақстан имиджін қалыптастыру контексіндегі саяси Public Relations, шетелдердегі Қазақстанның халықаралық имиджі, Қазақстандағы саяси PR-дың қалыптасу ерекшеліктері, еліміздегі саяси технологияларды пайдалану, жүзеге асыру проблемаларына арналған  жұмыстардың көбеюі бұл бағыттағы зерттеулердің дамып келе жатқандығын білдіреді. </w:t>
      </w:r>
    </w:p>
    <w:p w:rsidR="00C85238" w:rsidRPr="00775E84" w:rsidRDefault="00C85238" w:rsidP="00C85238">
      <w:pPr>
        <w:tabs>
          <w:tab w:val="left" w:pos="900"/>
        </w:tabs>
        <w:ind w:firstLine="540"/>
        <w:jc w:val="both"/>
        <w:rPr>
          <w:sz w:val="28"/>
          <w:szCs w:val="28"/>
          <w:lang w:val="kk-KZ"/>
        </w:rPr>
      </w:pPr>
      <w:r w:rsidRPr="00775E84">
        <w:rPr>
          <w:sz w:val="28"/>
          <w:szCs w:val="28"/>
          <w:lang w:val="kk-KZ"/>
        </w:rPr>
        <w:t xml:space="preserve">Дегенмен мемлекеттің ақпараттық саясаты мен ақпараттық-коммуникативтік процестердің түрлі аспектілерін қарастырған зерттеу жұмыстарының көптігіне қарамастан бұқаралық ақпарат құралдарындағы бұқаралық коммуникация мәселелері зерттелмеген. Қазақстандық саясаттану ғылымында бұқаралық коммуникацияның кейбір аспектілері, соның ішінде бұқаралық ақпараттық құралдарына қатысты концепция әзірленбеген. Сондықтан еліміздегі билік институттары мен бұқара арасындағы өзара байланыстарды жүзеге асырушы құрал ретінде БАҚ-тағы бұқаралық коммуникация мәселелерін зерттеуге деген қажеттілік туындады.  </w:t>
      </w:r>
    </w:p>
    <w:p w:rsidR="00C85238" w:rsidRPr="00775E84" w:rsidRDefault="00C85238" w:rsidP="00C85238">
      <w:pPr>
        <w:tabs>
          <w:tab w:val="left" w:pos="900"/>
        </w:tabs>
        <w:ind w:firstLine="540"/>
        <w:jc w:val="both"/>
        <w:rPr>
          <w:sz w:val="28"/>
          <w:szCs w:val="28"/>
          <w:lang w:val="kk-KZ"/>
        </w:rPr>
      </w:pPr>
      <w:r w:rsidRPr="00775E84">
        <w:rPr>
          <w:sz w:val="28"/>
          <w:szCs w:val="28"/>
          <w:lang w:val="kk-KZ"/>
        </w:rPr>
        <w:t xml:space="preserve">Пәннің зерттелу деңгейін сараптаудан байқалғаны, саясат саласындағы ақпараттық-коммуникативтік процестер мен бұқаралық ақпарат құралдарындағы бұқаралық коммуникация мәселелерін қарастыру, ғылыми негізделген шешімдерді іздестіру қазақстандық саясаттану ғылымындағы жаңа бағыттардың бірінен саналады. БАҚ-тағы бұқаралық коммуникация еліміздегі саяси ақпараттық-коммуникациялық процестердің демократия құндылықтарын жетілдіру рөлін айқындайтын, сондай-ақ тиімді саяси байланыстар орнату әдістері мен оларды жүзеге асыру механизмдерін әзірлейтін саяси ғылымның қолданбалы бағыты саналады. Қазақстан Республикасындағы саяси процестердің дамуына ықпал етуші гипотеза ретінде бұқаралық ақпарат құралдарындағы бұқаралық коммуникацияны жетілдіру механизмдерін дайындау ережесі ұсынылды.     </w:t>
      </w:r>
    </w:p>
    <w:p w:rsidR="00C85238" w:rsidRPr="00775E84" w:rsidRDefault="00C85238" w:rsidP="00C85238">
      <w:pPr>
        <w:tabs>
          <w:tab w:val="left" w:pos="900"/>
        </w:tabs>
        <w:ind w:firstLine="540"/>
        <w:jc w:val="both"/>
        <w:rPr>
          <w:sz w:val="28"/>
          <w:szCs w:val="28"/>
          <w:lang w:val="kk-KZ"/>
        </w:rPr>
      </w:pPr>
      <w:r w:rsidRPr="00775E84">
        <w:rPr>
          <w:sz w:val="28"/>
          <w:szCs w:val="28"/>
          <w:lang w:val="kk-KZ"/>
        </w:rPr>
        <w:t xml:space="preserve">Саяси субъектілер арасындағы ақпараттық-коммуникациялық процестерді жүзеге асырушы және таратушы құрал ретінде бұқаралық ақпарат арналарындағы бұқаралық коммуникация болып табылады. </w:t>
      </w:r>
    </w:p>
    <w:p w:rsidR="00C85238" w:rsidRPr="00775E84" w:rsidRDefault="00C85238" w:rsidP="00C85238">
      <w:pPr>
        <w:tabs>
          <w:tab w:val="left" w:pos="900"/>
        </w:tabs>
        <w:ind w:firstLine="540"/>
        <w:jc w:val="both"/>
        <w:rPr>
          <w:b/>
          <w:sz w:val="28"/>
          <w:szCs w:val="28"/>
          <w:lang w:val="kk-KZ"/>
        </w:rPr>
      </w:pPr>
      <w:r w:rsidRPr="00775E84">
        <w:rPr>
          <w:sz w:val="28"/>
          <w:szCs w:val="28"/>
          <w:lang w:val="kk-KZ"/>
        </w:rPr>
        <w:t xml:space="preserve">Саяси модернизациялық кезеңіндегі Қазақстан қоғамының бұқаралық ақпарат құралдарындағы бұқаралық коммуникацияның даму динамикасы және оны жүзеге асыру механизмдерін жетілдіру болып саналады. </w:t>
      </w:r>
    </w:p>
    <w:p w:rsidR="00C85238" w:rsidRPr="00775E84" w:rsidRDefault="00C85238" w:rsidP="00C85238">
      <w:pPr>
        <w:tabs>
          <w:tab w:val="left" w:pos="900"/>
          <w:tab w:val="left" w:pos="1260"/>
        </w:tabs>
        <w:ind w:firstLine="540"/>
        <w:jc w:val="both"/>
        <w:rPr>
          <w:sz w:val="28"/>
          <w:szCs w:val="28"/>
          <w:lang w:val="kk-KZ"/>
        </w:rPr>
      </w:pPr>
      <w:r w:rsidRPr="00775E84">
        <w:rPr>
          <w:sz w:val="28"/>
          <w:szCs w:val="28"/>
          <w:lang w:val="kk-KZ"/>
        </w:rPr>
        <w:lastRenderedPageBreak/>
        <w:t xml:space="preserve">Биліктің ақпараттық-коммуникациялық саясатын жүзеге асыратын және саяси субъектілерді байланыстыратын құрал ретінде қазақстандық бұқаралық ақпарат құралдарындағы бұқаралық коммуникацияның қалыптасып, дамуын сараптау және оны жетілдіруге бағытталған концептуалдық негіздерін әзірлеу. </w:t>
      </w:r>
    </w:p>
    <w:p w:rsidR="00C85238" w:rsidRPr="00775E84" w:rsidRDefault="00C85238" w:rsidP="00C85238">
      <w:pPr>
        <w:tabs>
          <w:tab w:val="left" w:pos="900"/>
        </w:tabs>
        <w:ind w:firstLine="540"/>
        <w:jc w:val="both"/>
        <w:rPr>
          <w:sz w:val="28"/>
          <w:szCs w:val="28"/>
          <w:lang w:val="kk-KZ"/>
        </w:rPr>
      </w:pPr>
      <w:r w:rsidRPr="00775E84">
        <w:rPr>
          <w:b/>
          <w:sz w:val="28"/>
          <w:szCs w:val="28"/>
          <w:lang w:val="kk-KZ"/>
        </w:rPr>
        <w:t>Пәнді оқыту міндеттері:</w:t>
      </w:r>
      <w:r w:rsidRPr="00775E84">
        <w:rPr>
          <w:sz w:val="28"/>
          <w:szCs w:val="28"/>
          <w:lang w:val="kk-KZ"/>
        </w:rPr>
        <w:t xml:space="preserve"> </w:t>
      </w:r>
    </w:p>
    <w:p w:rsidR="00C85238" w:rsidRPr="00775E84" w:rsidRDefault="00C85238" w:rsidP="00C85238">
      <w:pPr>
        <w:numPr>
          <w:ilvl w:val="0"/>
          <w:numId w:val="18"/>
        </w:numPr>
        <w:tabs>
          <w:tab w:val="num" w:pos="0"/>
          <w:tab w:val="left" w:pos="900"/>
        </w:tabs>
        <w:ind w:left="0" w:firstLine="540"/>
        <w:jc w:val="both"/>
        <w:rPr>
          <w:sz w:val="28"/>
          <w:szCs w:val="28"/>
          <w:lang w:val="kk-KZ"/>
        </w:rPr>
      </w:pPr>
      <w:r w:rsidRPr="00775E84">
        <w:rPr>
          <w:sz w:val="28"/>
          <w:szCs w:val="28"/>
          <w:lang w:val="kk-KZ"/>
        </w:rPr>
        <w:t>ақпараттық-коммуникативтік процестердің саяси субъект ретіндегі мәні мен құрылымын, саяси коммуникацияны теориялық зерттеу мәселелерін айқындау және сараптау;</w:t>
      </w:r>
    </w:p>
    <w:p w:rsidR="00C85238" w:rsidRPr="00775E84" w:rsidRDefault="00C85238" w:rsidP="00C85238">
      <w:pPr>
        <w:numPr>
          <w:ilvl w:val="0"/>
          <w:numId w:val="18"/>
        </w:numPr>
        <w:tabs>
          <w:tab w:val="num" w:pos="0"/>
          <w:tab w:val="left" w:pos="900"/>
        </w:tabs>
        <w:ind w:left="0" w:firstLine="540"/>
        <w:jc w:val="both"/>
        <w:rPr>
          <w:sz w:val="28"/>
          <w:szCs w:val="28"/>
          <w:lang w:val="kk-KZ"/>
        </w:rPr>
      </w:pPr>
      <w:r w:rsidRPr="00775E84">
        <w:rPr>
          <w:sz w:val="28"/>
          <w:szCs w:val="28"/>
          <w:lang w:val="kk-KZ"/>
        </w:rPr>
        <w:t xml:space="preserve">саяси билік мен бұқаралық ақпарат құралдары қарым-қатынасының ерекшеліктері мен даму тенденцияларын айқындау; </w:t>
      </w:r>
    </w:p>
    <w:p w:rsidR="00C85238" w:rsidRPr="00775E84" w:rsidRDefault="00C85238" w:rsidP="00C85238">
      <w:pPr>
        <w:numPr>
          <w:ilvl w:val="0"/>
          <w:numId w:val="18"/>
        </w:numPr>
        <w:tabs>
          <w:tab w:val="num" w:pos="0"/>
          <w:tab w:val="left" w:pos="900"/>
        </w:tabs>
        <w:ind w:left="0" w:firstLine="540"/>
        <w:jc w:val="both"/>
        <w:rPr>
          <w:sz w:val="28"/>
          <w:szCs w:val="28"/>
          <w:lang w:val="kk-KZ"/>
        </w:rPr>
      </w:pPr>
      <w:r w:rsidRPr="00775E84">
        <w:rPr>
          <w:sz w:val="28"/>
          <w:szCs w:val="28"/>
          <w:lang w:val="kk-KZ"/>
        </w:rPr>
        <w:t xml:space="preserve">бұқаралық коммуникацияның озық үлгілерінің қазақстандық қоғамның одан әрі демократиялану процесіне ықпалын анықтау; </w:t>
      </w:r>
    </w:p>
    <w:p w:rsidR="00C85238" w:rsidRPr="00775E84" w:rsidRDefault="00C85238" w:rsidP="00C85238">
      <w:pPr>
        <w:numPr>
          <w:ilvl w:val="0"/>
          <w:numId w:val="18"/>
        </w:numPr>
        <w:tabs>
          <w:tab w:val="num" w:pos="0"/>
          <w:tab w:val="left" w:pos="900"/>
        </w:tabs>
        <w:ind w:left="0" w:firstLine="540"/>
        <w:jc w:val="both"/>
        <w:rPr>
          <w:sz w:val="28"/>
          <w:szCs w:val="28"/>
          <w:lang w:val="kk-KZ"/>
        </w:rPr>
      </w:pPr>
      <w:r w:rsidRPr="00775E84">
        <w:rPr>
          <w:sz w:val="28"/>
          <w:szCs w:val="28"/>
          <w:lang w:val="kk-KZ"/>
        </w:rPr>
        <w:t>саяси билік және бұқара қарым-қатынасындағы коммуникациялық әрекеттердің жүзеге асу технологияларын сипаттау, оның қоғамды модернизациялану процесіне қатысын айқындау;</w:t>
      </w:r>
    </w:p>
    <w:p w:rsidR="00C85238" w:rsidRPr="00775E84" w:rsidRDefault="00C85238" w:rsidP="00C85238">
      <w:pPr>
        <w:numPr>
          <w:ilvl w:val="0"/>
          <w:numId w:val="18"/>
        </w:numPr>
        <w:tabs>
          <w:tab w:val="num" w:pos="0"/>
          <w:tab w:val="left" w:pos="900"/>
        </w:tabs>
        <w:ind w:left="0" w:firstLine="540"/>
        <w:jc w:val="both"/>
        <w:rPr>
          <w:sz w:val="28"/>
          <w:szCs w:val="28"/>
          <w:lang w:val="kk-KZ"/>
        </w:rPr>
      </w:pPr>
      <w:r w:rsidRPr="00775E84">
        <w:rPr>
          <w:sz w:val="28"/>
          <w:szCs w:val="28"/>
          <w:lang w:val="kk-KZ"/>
        </w:rPr>
        <w:t xml:space="preserve">электронды демократияның әлемдік тәжірибелерін сараптау және бұқаралық коммуникацияны жүзеге асырудың виртуалдық құралы ретінде Қазақстандағы «электронды үкімет» құру, қалыптастыру проблемалары мен таяу болашағын айқындау; </w:t>
      </w:r>
    </w:p>
    <w:p w:rsidR="00C85238" w:rsidRPr="00775E84" w:rsidRDefault="00C85238" w:rsidP="00C85238">
      <w:pPr>
        <w:numPr>
          <w:ilvl w:val="0"/>
          <w:numId w:val="18"/>
        </w:numPr>
        <w:tabs>
          <w:tab w:val="num" w:pos="0"/>
          <w:tab w:val="left" w:pos="900"/>
        </w:tabs>
        <w:ind w:left="0" w:firstLine="540"/>
        <w:jc w:val="both"/>
        <w:rPr>
          <w:sz w:val="28"/>
          <w:szCs w:val="28"/>
          <w:lang w:val="kk-KZ"/>
        </w:rPr>
      </w:pPr>
      <w:r w:rsidRPr="00775E84">
        <w:rPr>
          <w:sz w:val="28"/>
          <w:szCs w:val="28"/>
          <w:lang w:val="kk-KZ"/>
        </w:rPr>
        <w:t xml:space="preserve">Қазақстан қоғамындағы саяси сананы қалыптастырудағы бұқаралық коммуникация құралдарының рөлі мен саяси коммуникативтік технологиялардың даму кезеңдерін айқындау; </w:t>
      </w:r>
    </w:p>
    <w:p w:rsidR="00C85238" w:rsidRPr="00775E84" w:rsidRDefault="00C85238" w:rsidP="00C85238">
      <w:pPr>
        <w:numPr>
          <w:ilvl w:val="0"/>
          <w:numId w:val="18"/>
        </w:numPr>
        <w:tabs>
          <w:tab w:val="num" w:pos="0"/>
          <w:tab w:val="left" w:pos="900"/>
        </w:tabs>
        <w:ind w:left="0" w:firstLine="540"/>
        <w:jc w:val="both"/>
        <w:rPr>
          <w:sz w:val="28"/>
          <w:szCs w:val="28"/>
          <w:lang w:val="kk-KZ"/>
        </w:rPr>
      </w:pPr>
      <w:r w:rsidRPr="00775E84">
        <w:rPr>
          <w:sz w:val="28"/>
          <w:szCs w:val="28"/>
          <w:lang w:val="kk-KZ"/>
        </w:rPr>
        <w:t>қазақстандық бұқаралық ақпарат құралдарының саяси ұстанымдары мен даму бағыттарын айқындау және саяси процестердің медиадемократия мәселелеріне қатысы мен ықпалын негіздеу;</w:t>
      </w:r>
    </w:p>
    <w:p w:rsidR="00C85238" w:rsidRPr="00775E84" w:rsidRDefault="00C85238" w:rsidP="00C85238">
      <w:pPr>
        <w:numPr>
          <w:ilvl w:val="0"/>
          <w:numId w:val="18"/>
        </w:numPr>
        <w:tabs>
          <w:tab w:val="num" w:pos="0"/>
          <w:tab w:val="left" w:pos="720"/>
          <w:tab w:val="left" w:pos="900"/>
        </w:tabs>
        <w:ind w:left="0" w:firstLine="540"/>
        <w:jc w:val="both"/>
        <w:rPr>
          <w:sz w:val="28"/>
          <w:szCs w:val="28"/>
          <w:lang w:val="kk-KZ"/>
        </w:rPr>
      </w:pPr>
      <w:r w:rsidRPr="00775E84">
        <w:rPr>
          <w:sz w:val="28"/>
          <w:szCs w:val="28"/>
          <w:lang w:val="kk-KZ"/>
        </w:rPr>
        <w:t>қазақстандық саяси биліктің бұқаралық ақпарат құралдары арқылы ақпараттық-коммуникативтік процестерді жүзеге асыру механизмдерін жетілдіру мен бұқарамен байланысын дамытуға арналған кепілдемелер әзірлеу;</w:t>
      </w:r>
    </w:p>
    <w:p w:rsidR="00C85238" w:rsidRPr="00775E84" w:rsidRDefault="00C85238" w:rsidP="00C85238">
      <w:pPr>
        <w:numPr>
          <w:ilvl w:val="0"/>
          <w:numId w:val="18"/>
        </w:numPr>
        <w:tabs>
          <w:tab w:val="left" w:pos="0"/>
          <w:tab w:val="num" w:pos="180"/>
          <w:tab w:val="left" w:pos="1080"/>
        </w:tabs>
        <w:ind w:left="0" w:firstLine="540"/>
        <w:jc w:val="both"/>
        <w:rPr>
          <w:sz w:val="28"/>
          <w:szCs w:val="28"/>
          <w:lang w:val="kk-KZ"/>
        </w:rPr>
      </w:pPr>
      <w:r w:rsidRPr="00775E84">
        <w:rPr>
          <w:sz w:val="28"/>
          <w:szCs w:val="28"/>
          <w:lang w:val="kk-KZ"/>
        </w:rPr>
        <w:t xml:space="preserve">Қазақстандағы демократиялық процестердің дамуы мен саяси жүйенің тұрақталуын болжау мақсатында БАҚ-тағы бұқаралық коммуникацияның даму тенденцияларын анықтау.    </w:t>
      </w:r>
    </w:p>
    <w:p w:rsidR="00C85238" w:rsidRPr="00775E84" w:rsidRDefault="00C85238" w:rsidP="00C85238">
      <w:pPr>
        <w:tabs>
          <w:tab w:val="left" w:pos="900"/>
        </w:tabs>
        <w:ind w:firstLine="540"/>
        <w:jc w:val="both"/>
        <w:rPr>
          <w:sz w:val="28"/>
          <w:szCs w:val="28"/>
          <w:lang w:val="kk-KZ"/>
        </w:rPr>
      </w:pPr>
      <w:r w:rsidRPr="00775E84">
        <w:rPr>
          <w:sz w:val="28"/>
          <w:szCs w:val="28"/>
          <w:lang w:val="kk-KZ"/>
        </w:rPr>
        <w:t xml:space="preserve">Саясаттану ғылымында алғаш рет американдық ғалым Д. Истон қолданған </w:t>
      </w:r>
      <w:r w:rsidRPr="00775E84">
        <w:rPr>
          <w:i/>
          <w:sz w:val="28"/>
          <w:szCs w:val="28"/>
          <w:lang w:val="kk-KZ"/>
        </w:rPr>
        <w:t>жүйелік әдіс</w:t>
      </w:r>
      <w:r w:rsidRPr="00775E84">
        <w:rPr>
          <w:sz w:val="28"/>
          <w:szCs w:val="28"/>
          <w:lang w:val="kk-KZ"/>
        </w:rPr>
        <w:t xml:space="preserve"> көмегімен саяси процестің объектісі ретінде ақпараттық-коммуникативтік байланыстардың саяси субъектілермен қарым-қатынасының көпқырлы аспектілері мен жалпылық сипаты айқындалды. Қоғам өміріндегі саяси оқиғалар мен құбылыстардың ұқсастығы мен айырмашылығын айқындауға бағытталған </w:t>
      </w:r>
      <w:r w:rsidRPr="00775E84">
        <w:rPr>
          <w:i/>
          <w:sz w:val="28"/>
          <w:szCs w:val="28"/>
          <w:lang w:val="kk-KZ"/>
        </w:rPr>
        <w:t>салыстырмалы әдіс</w:t>
      </w:r>
      <w:r w:rsidRPr="00775E84">
        <w:rPr>
          <w:sz w:val="28"/>
          <w:szCs w:val="28"/>
          <w:lang w:val="kk-KZ"/>
        </w:rPr>
        <w:t xml:space="preserve"> арқылы саяси коммуникация процесінің динамикалық дамуы, бұқаралық саяси ақпараттар мен хабарламалардың қатысы мен күн тәртібіне қойылуы, олардың бұқаралық коммуникция арналары арқылы таратылу әдістері мен тәжірибелері арасындағы ұқсастықтар мен айырмашылықтар айқындалды.  </w:t>
      </w:r>
      <w:r w:rsidRPr="00775E84">
        <w:rPr>
          <w:i/>
          <w:sz w:val="28"/>
          <w:szCs w:val="28"/>
          <w:lang w:val="kk-KZ"/>
        </w:rPr>
        <w:t xml:space="preserve">Құрылымдық-функционалдық әдісті </w:t>
      </w:r>
      <w:r w:rsidRPr="00775E84">
        <w:rPr>
          <w:sz w:val="28"/>
          <w:szCs w:val="28"/>
          <w:lang w:val="kk-KZ"/>
        </w:rPr>
        <w:t xml:space="preserve">қолдану арқылы автор саяси коммуникация процесінің маңызды құрылымдарын және оның функциясын сараптаумен қатар, </w:t>
      </w:r>
      <w:r w:rsidRPr="00775E84">
        <w:rPr>
          <w:sz w:val="28"/>
          <w:szCs w:val="28"/>
          <w:lang w:val="kk-KZ"/>
        </w:rPr>
        <w:lastRenderedPageBreak/>
        <w:t xml:space="preserve">Қазақстан қоғамындағы бұқаралық коммуникация алаңындағы саяси коммуникацияның даму үрдістерін бағалады. Сондай-ақ саяси коммуникацияның құрылымы мен оның таралу формаларын және ақпараттық-коммуникативтік процестің құрамындағы әрбір элементтің функциясын </w:t>
      </w:r>
      <w:r w:rsidRPr="00775E84">
        <w:rPr>
          <w:i/>
          <w:sz w:val="28"/>
          <w:szCs w:val="28"/>
          <w:lang w:val="kk-KZ"/>
        </w:rPr>
        <w:t>айқындауға</w:t>
      </w:r>
      <w:r w:rsidRPr="00775E84">
        <w:rPr>
          <w:sz w:val="28"/>
          <w:szCs w:val="28"/>
          <w:lang w:val="kk-KZ"/>
        </w:rPr>
        <w:t xml:space="preserve"> мүмкіндік  алды. </w:t>
      </w:r>
    </w:p>
    <w:p w:rsidR="00C85238" w:rsidRPr="00775E84" w:rsidRDefault="00C85238" w:rsidP="00C85238">
      <w:pPr>
        <w:tabs>
          <w:tab w:val="left" w:pos="900"/>
        </w:tabs>
        <w:ind w:firstLine="540"/>
        <w:jc w:val="both"/>
        <w:rPr>
          <w:sz w:val="28"/>
          <w:szCs w:val="28"/>
          <w:lang w:val="kk-KZ"/>
        </w:rPr>
      </w:pPr>
      <w:r w:rsidRPr="00775E84">
        <w:rPr>
          <w:sz w:val="28"/>
          <w:szCs w:val="28"/>
          <w:lang w:val="kk-KZ"/>
        </w:rPr>
        <w:t xml:space="preserve">Саяси процеске қатысушы саяси субъектілердің – индивидтер мен әлеуметтік топтардың мінез-құлқын зерттейтін </w:t>
      </w:r>
      <w:r w:rsidRPr="00775E84">
        <w:rPr>
          <w:i/>
          <w:sz w:val="28"/>
          <w:szCs w:val="28"/>
          <w:lang w:val="kk-KZ"/>
        </w:rPr>
        <w:t>бихевиористік әдістің</w:t>
      </w:r>
      <w:r w:rsidRPr="00775E84">
        <w:rPr>
          <w:sz w:val="28"/>
          <w:szCs w:val="28"/>
          <w:lang w:val="kk-KZ"/>
        </w:rPr>
        <w:t xml:space="preserve"> көмегімен қазақтілді және орыстілді жастар арасында фокус-топтық;  ауыл және қала тұрғындарының арасында анкеталық; мемлекеттік және азаматтық қоғам институттары өкілдері арасында сараптамалық сауалнамалар жүргізілді.  Бұқаралық коммуникацияны зерттеуде кеңінен таралған </w:t>
      </w:r>
      <w:r w:rsidRPr="00775E84">
        <w:rPr>
          <w:i/>
          <w:sz w:val="28"/>
          <w:szCs w:val="28"/>
          <w:lang w:val="kk-KZ"/>
        </w:rPr>
        <w:t xml:space="preserve">эмпирикалық зерттеулер </w:t>
      </w:r>
      <w:r w:rsidRPr="00775E84">
        <w:rPr>
          <w:sz w:val="28"/>
          <w:szCs w:val="28"/>
          <w:lang w:val="kk-KZ"/>
        </w:rPr>
        <w:t>арқылы қазақстандық БАҚ материалдарына саяси-дискурстық (сапалық сипаты), контент-анализ, корреляциялық, факторлық сараптау (сандық қатысы) әдістерінің көмегімен жүргізілді.</w:t>
      </w:r>
    </w:p>
    <w:p w:rsidR="00C85238" w:rsidRPr="00775E84" w:rsidRDefault="00C85238" w:rsidP="00C85238">
      <w:pPr>
        <w:tabs>
          <w:tab w:val="left" w:pos="900"/>
        </w:tabs>
        <w:ind w:firstLine="540"/>
        <w:jc w:val="both"/>
        <w:rPr>
          <w:sz w:val="28"/>
          <w:szCs w:val="28"/>
          <w:lang w:val="kk-KZ"/>
        </w:rPr>
      </w:pPr>
      <w:r w:rsidRPr="00775E84">
        <w:rPr>
          <w:sz w:val="28"/>
          <w:szCs w:val="28"/>
          <w:lang w:val="kk-KZ"/>
        </w:rPr>
        <w:t xml:space="preserve">Жүргізілген зерттеулер нәтижесінде алынған қорытындылар төмендегідей: </w:t>
      </w:r>
    </w:p>
    <w:p w:rsidR="00C85238" w:rsidRPr="00775E84" w:rsidRDefault="00C85238" w:rsidP="00C85238">
      <w:pPr>
        <w:numPr>
          <w:ilvl w:val="0"/>
          <w:numId w:val="20"/>
        </w:numPr>
        <w:tabs>
          <w:tab w:val="num" w:pos="0"/>
          <w:tab w:val="left" w:pos="720"/>
          <w:tab w:val="left" w:pos="900"/>
        </w:tabs>
        <w:ind w:left="0" w:firstLine="540"/>
        <w:jc w:val="both"/>
        <w:rPr>
          <w:sz w:val="28"/>
          <w:szCs w:val="28"/>
          <w:lang w:val="kk-KZ"/>
        </w:rPr>
      </w:pPr>
      <w:r w:rsidRPr="00775E84">
        <w:rPr>
          <w:sz w:val="28"/>
          <w:szCs w:val="28"/>
          <w:lang w:val="kk-KZ"/>
        </w:rPr>
        <w:t>саяси коммуникацияны теориялық зерттеу мәселелері айқындалып, сарапталды; бұқаралық коммуникацияның саяси субъект ретіндегі мәні, құрылымы нақтыланды;</w:t>
      </w:r>
    </w:p>
    <w:p w:rsidR="00C85238" w:rsidRPr="00775E84" w:rsidRDefault="00C85238" w:rsidP="00C85238">
      <w:pPr>
        <w:numPr>
          <w:ilvl w:val="0"/>
          <w:numId w:val="20"/>
        </w:numPr>
        <w:tabs>
          <w:tab w:val="num" w:pos="0"/>
          <w:tab w:val="left" w:pos="720"/>
          <w:tab w:val="left" w:pos="900"/>
        </w:tabs>
        <w:ind w:left="0" w:firstLine="540"/>
        <w:jc w:val="both"/>
        <w:rPr>
          <w:sz w:val="28"/>
          <w:szCs w:val="28"/>
          <w:lang w:val="kk-KZ"/>
        </w:rPr>
      </w:pPr>
      <w:r w:rsidRPr="00775E84">
        <w:rPr>
          <w:sz w:val="28"/>
          <w:szCs w:val="28"/>
          <w:lang w:val="kk-KZ"/>
        </w:rPr>
        <w:t xml:space="preserve">саяси билік мен бұқаралық ақпарат құралдары қарым-қатынасының ерекшеліктері айқындалып, даму тенденциялары белгіленді; </w:t>
      </w:r>
    </w:p>
    <w:p w:rsidR="00C85238" w:rsidRPr="00775E84" w:rsidRDefault="00C85238" w:rsidP="00C85238">
      <w:pPr>
        <w:numPr>
          <w:ilvl w:val="0"/>
          <w:numId w:val="20"/>
        </w:numPr>
        <w:tabs>
          <w:tab w:val="num" w:pos="0"/>
          <w:tab w:val="left" w:pos="720"/>
          <w:tab w:val="left" w:pos="900"/>
        </w:tabs>
        <w:ind w:left="0" w:firstLine="540"/>
        <w:jc w:val="both"/>
        <w:rPr>
          <w:sz w:val="28"/>
          <w:szCs w:val="28"/>
          <w:lang w:val="kk-KZ"/>
        </w:rPr>
      </w:pPr>
      <w:r w:rsidRPr="00775E84">
        <w:rPr>
          <w:sz w:val="28"/>
          <w:szCs w:val="28"/>
          <w:lang w:val="kk-KZ"/>
        </w:rPr>
        <w:t xml:space="preserve">саяси коммуникацияның бұқаралық ақпарат құралдары арқылы жүзеге асу механизмдері сарапталып, әлемдік озық тәжірибелердің қазақстандық қоғамның демократиялану процесіне ықпалы дәлелденді; </w:t>
      </w:r>
    </w:p>
    <w:p w:rsidR="00C85238" w:rsidRPr="00775E84" w:rsidRDefault="00C85238" w:rsidP="00C85238">
      <w:pPr>
        <w:numPr>
          <w:ilvl w:val="0"/>
          <w:numId w:val="20"/>
        </w:numPr>
        <w:tabs>
          <w:tab w:val="num" w:pos="0"/>
          <w:tab w:val="left" w:pos="720"/>
          <w:tab w:val="left" w:pos="900"/>
        </w:tabs>
        <w:ind w:left="0" w:firstLine="540"/>
        <w:jc w:val="both"/>
        <w:rPr>
          <w:sz w:val="28"/>
          <w:szCs w:val="28"/>
          <w:lang w:val="kk-KZ"/>
        </w:rPr>
      </w:pPr>
      <w:r w:rsidRPr="00775E84">
        <w:rPr>
          <w:sz w:val="28"/>
          <w:szCs w:val="28"/>
          <w:lang w:val="kk-KZ"/>
        </w:rPr>
        <w:t>саяси билік және бұқара қарым-қатынасының коммуникациялық әрекеттердің жүзеге асу технологиялары сипатталып, оның қазақстандық қоғамды модернизациялану процесіне қатысы анықталды;</w:t>
      </w:r>
    </w:p>
    <w:p w:rsidR="00C85238" w:rsidRPr="00775E84" w:rsidRDefault="00C85238" w:rsidP="00C85238">
      <w:pPr>
        <w:numPr>
          <w:ilvl w:val="0"/>
          <w:numId w:val="20"/>
        </w:numPr>
        <w:tabs>
          <w:tab w:val="num" w:pos="0"/>
          <w:tab w:val="left" w:pos="720"/>
          <w:tab w:val="left" w:pos="900"/>
        </w:tabs>
        <w:ind w:left="0" w:firstLine="540"/>
        <w:jc w:val="both"/>
        <w:rPr>
          <w:sz w:val="28"/>
          <w:szCs w:val="28"/>
          <w:lang w:val="kk-KZ"/>
        </w:rPr>
      </w:pPr>
      <w:r w:rsidRPr="00775E84">
        <w:rPr>
          <w:sz w:val="28"/>
          <w:szCs w:val="28"/>
          <w:lang w:val="kk-KZ"/>
        </w:rPr>
        <w:t xml:space="preserve"> «электронды диалог» арқылы билік пен бұқараның қарым-қатынасын жүзеге асырудың шетелдік тәжірибелері сарапталып, қазақстандық «электронды демократия» орнатудың проблемалары мен «электронды үкімет» құру және қалыптастыру  таяу болашағы айқындалды; </w:t>
      </w:r>
    </w:p>
    <w:p w:rsidR="00C85238" w:rsidRPr="00775E84" w:rsidRDefault="00C85238" w:rsidP="00C85238">
      <w:pPr>
        <w:numPr>
          <w:ilvl w:val="0"/>
          <w:numId w:val="20"/>
        </w:numPr>
        <w:tabs>
          <w:tab w:val="num" w:pos="0"/>
          <w:tab w:val="left" w:pos="720"/>
          <w:tab w:val="left" w:pos="900"/>
        </w:tabs>
        <w:ind w:left="0" w:firstLine="540"/>
        <w:jc w:val="both"/>
        <w:rPr>
          <w:sz w:val="28"/>
          <w:szCs w:val="28"/>
          <w:lang w:val="kk-KZ"/>
        </w:rPr>
      </w:pPr>
      <w:r w:rsidRPr="00775E84">
        <w:rPr>
          <w:sz w:val="28"/>
          <w:szCs w:val="28"/>
          <w:lang w:val="kk-KZ"/>
        </w:rPr>
        <w:t xml:space="preserve">Қазақстан қоғамында саяси сананы қалыптастыруда бұқаралық коммуникация құралдарының рөлі қарастырылып, саяси коммуникативтік технологиялардың даму кезеңдері анықталды; </w:t>
      </w:r>
    </w:p>
    <w:p w:rsidR="00C85238" w:rsidRPr="00775E84" w:rsidRDefault="00C85238" w:rsidP="00C85238">
      <w:pPr>
        <w:numPr>
          <w:ilvl w:val="0"/>
          <w:numId w:val="20"/>
        </w:numPr>
        <w:tabs>
          <w:tab w:val="num" w:pos="0"/>
          <w:tab w:val="left" w:pos="720"/>
          <w:tab w:val="left" w:pos="900"/>
        </w:tabs>
        <w:ind w:left="0" w:firstLine="540"/>
        <w:jc w:val="both"/>
        <w:rPr>
          <w:sz w:val="28"/>
          <w:szCs w:val="28"/>
          <w:lang w:val="kk-KZ"/>
        </w:rPr>
      </w:pPr>
      <w:r w:rsidRPr="00775E84">
        <w:rPr>
          <w:sz w:val="28"/>
          <w:szCs w:val="28"/>
          <w:lang w:val="kk-KZ"/>
        </w:rPr>
        <w:t>қазақстандық бұқаралық ақпарат құралдарының саяси ұстанымдары мен даму бағыттары жүйеленіп, саяси процестердің медиадемократия мәселесіне қатысы мен ықпалы айқындалды;</w:t>
      </w:r>
    </w:p>
    <w:p w:rsidR="00C85238" w:rsidRPr="00775E84" w:rsidRDefault="00C85238" w:rsidP="00C85238">
      <w:pPr>
        <w:numPr>
          <w:ilvl w:val="0"/>
          <w:numId w:val="20"/>
        </w:numPr>
        <w:tabs>
          <w:tab w:val="num" w:pos="0"/>
          <w:tab w:val="left" w:pos="720"/>
          <w:tab w:val="left" w:pos="1080"/>
        </w:tabs>
        <w:ind w:left="0" w:firstLine="540"/>
        <w:jc w:val="both"/>
        <w:rPr>
          <w:sz w:val="28"/>
          <w:szCs w:val="28"/>
          <w:lang w:val="kk-KZ"/>
        </w:rPr>
      </w:pPr>
      <w:r w:rsidRPr="00775E84">
        <w:rPr>
          <w:sz w:val="28"/>
          <w:szCs w:val="28"/>
          <w:lang w:val="kk-KZ"/>
        </w:rPr>
        <w:t>қазақстандық саяси биліктің бұқаралық ақпарат құралдары арқылы ақпараттық-коммуникативтік процестерді жүзеге асыру механизмдерін жетілдіретін, сондай-ақ бұқарамен байланысын дамытуға арналған кепілдемелер әзірленді;</w:t>
      </w:r>
    </w:p>
    <w:p w:rsidR="00C85238" w:rsidRPr="00775E84" w:rsidRDefault="00C85238" w:rsidP="00C85238">
      <w:pPr>
        <w:numPr>
          <w:ilvl w:val="0"/>
          <w:numId w:val="20"/>
        </w:numPr>
        <w:tabs>
          <w:tab w:val="num" w:pos="0"/>
          <w:tab w:val="left" w:pos="1080"/>
        </w:tabs>
        <w:ind w:left="0" w:firstLine="540"/>
        <w:jc w:val="both"/>
        <w:rPr>
          <w:sz w:val="28"/>
          <w:szCs w:val="28"/>
          <w:lang w:val="kk-KZ"/>
        </w:rPr>
      </w:pPr>
      <w:r w:rsidRPr="00775E84">
        <w:rPr>
          <w:sz w:val="28"/>
          <w:szCs w:val="28"/>
          <w:lang w:val="kk-KZ"/>
        </w:rPr>
        <w:t xml:space="preserve">қазіргі заманғы Қазақстандағы демократиялық процестердің дамуы мен саяси жүйенің тұрақталуын негіздеу мақсатында БАҚ-тағы саяси </w:t>
      </w:r>
      <w:r w:rsidRPr="00775E84">
        <w:rPr>
          <w:sz w:val="28"/>
          <w:szCs w:val="28"/>
          <w:lang w:val="kk-KZ"/>
        </w:rPr>
        <w:lastRenderedPageBreak/>
        <w:t xml:space="preserve">коммуникацияны жетілдіру  механизмдері негізделген авторлық концепция ұсынылды.  </w:t>
      </w:r>
    </w:p>
    <w:p w:rsidR="00C85238" w:rsidRPr="00775E84" w:rsidRDefault="00C85238" w:rsidP="00C85238">
      <w:pPr>
        <w:tabs>
          <w:tab w:val="left" w:pos="900"/>
        </w:tabs>
        <w:ind w:firstLine="540"/>
        <w:jc w:val="both"/>
        <w:rPr>
          <w:b/>
          <w:sz w:val="28"/>
          <w:szCs w:val="28"/>
          <w:lang w:val="kk-KZ"/>
        </w:rPr>
      </w:pPr>
      <w:r w:rsidRPr="00775E84">
        <w:rPr>
          <w:b/>
          <w:sz w:val="28"/>
          <w:szCs w:val="28"/>
          <w:lang w:val="kk-KZ"/>
        </w:rPr>
        <w:t xml:space="preserve">Негізгі тұжырымдар. </w:t>
      </w:r>
    </w:p>
    <w:p w:rsidR="00C85238" w:rsidRPr="00775E84" w:rsidRDefault="00C85238" w:rsidP="00C85238">
      <w:pPr>
        <w:ind w:firstLine="540"/>
        <w:jc w:val="both"/>
        <w:rPr>
          <w:sz w:val="28"/>
          <w:szCs w:val="28"/>
          <w:lang w:val="kk-KZ"/>
        </w:rPr>
      </w:pPr>
      <w:r w:rsidRPr="00775E84">
        <w:rPr>
          <w:sz w:val="28"/>
          <w:szCs w:val="28"/>
          <w:lang w:val="kk-KZ"/>
        </w:rPr>
        <w:t xml:space="preserve">1. Қазіргі заманғы саяси коммуникативистикада теориялық зерттеулер қай позицияда зерттелуі тиістігі бірқатар қарама-қайшы пікірлер тудыруда. </w:t>
      </w:r>
      <w:r w:rsidRPr="00775E84">
        <w:rPr>
          <w:i/>
          <w:sz w:val="28"/>
          <w:szCs w:val="28"/>
          <w:lang w:val="kk-KZ"/>
        </w:rPr>
        <w:t>Біздің пайымдауымызша,</w:t>
      </w:r>
      <w:r w:rsidRPr="00775E84">
        <w:rPr>
          <w:sz w:val="28"/>
          <w:szCs w:val="28"/>
          <w:lang w:val="kk-KZ"/>
        </w:rPr>
        <w:t xml:space="preserve"> саяси коммуникацияны зерттеу саласындағы теориялардың көптігі методологиялық тұрғыдан негіздеуде қиындықтар тудыратыны анық. Саяси коммуникацияны теориялық зерттеудің бірқатар жіктемелері бойынша негізгі тұжырымдарды ұсынсақ. Бұқаралық коммуникация теориясында ақпараттық-коммуникативтік процестердің мағыналық және сапалық белгілерін айыруға және саяси субъектілер мен олардың ақпараттық серіктестерінің өзара әрекеттерінің ықпалын анықтауға мүмкіндік беретін </w:t>
      </w:r>
      <w:r w:rsidRPr="00775E84">
        <w:rPr>
          <w:i/>
          <w:sz w:val="28"/>
          <w:szCs w:val="28"/>
          <w:lang w:val="kk-KZ"/>
        </w:rPr>
        <w:t>семантикалық, техникалық</w:t>
      </w:r>
      <w:r w:rsidRPr="00775E84">
        <w:rPr>
          <w:sz w:val="28"/>
          <w:szCs w:val="28"/>
          <w:lang w:val="kk-KZ"/>
        </w:rPr>
        <w:t xml:space="preserve"> және ықпал ету – </w:t>
      </w:r>
      <w:r w:rsidRPr="00775E84">
        <w:rPr>
          <w:i/>
          <w:sz w:val="28"/>
          <w:szCs w:val="28"/>
          <w:lang w:val="kk-KZ"/>
        </w:rPr>
        <w:t>инфлуенталдық</w:t>
      </w:r>
      <w:r w:rsidRPr="00775E84">
        <w:rPr>
          <w:sz w:val="28"/>
          <w:szCs w:val="28"/>
          <w:lang w:val="kk-KZ"/>
        </w:rPr>
        <w:t xml:space="preserve"> деңгейлері аталады. </w:t>
      </w:r>
      <w:r w:rsidRPr="00775E84">
        <w:rPr>
          <w:i/>
          <w:sz w:val="28"/>
          <w:szCs w:val="28"/>
          <w:lang w:val="kk-KZ"/>
        </w:rPr>
        <w:t>Автордың пікірінше,</w:t>
      </w:r>
      <w:r w:rsidRPr="00775E84">
        <w:rPr>
          <w:sz w:val="28"/>
          <w:szCs w:val="28"/>
          <w:lang w:val="kk-KZ"/>
        </w:rPr>
        <w:t xml:space="preserve"> саяси ақпараттық-коммуникативтік байланыстардың техникалық деңгейінің дамуы оның алдымен инфлуенталық – ықпал ету мүмкіндіктерін, келесі кезекте сапалық – семантикалық дамуын арттырады.  Саяси коммуникативистиканың теориялық зерттеулері қатарында:  </w:t>
      </w:r>
      <w:r w:rsidRPr="00775E84">
        <w:rPr>
          <w:i/>
          <w:sz w:val="28"/>
          <w:szCs w:val="28"/>
          <w:lang w:val="kk-KZ"/>
        </w:rPr>
        <w:t>айналым, диалог, кеңес беру, тіркеу</w:t>
      </w:r>
      <w:r w:rsidRPr="00775E84">
        <w:rPr>
          <w:sz w:val="28"/>
          <w:szCs w:val="28"/>
          <w:lang w:val="kk-KZ"/>
        </w:rPr>
        <w:t xml:space="preserve"> сияқты саяси ақпараттың қозғалыс моделдері аталады. </w:t>
      </w:r>
      <w:r w:rsidRPr="00775E84">
        <w:rPr>
          <w:i/>
          <w:sz w:val="28"/>
          <w:szCs w:val="28"/>
          <w:lang w:val="kk-KZ"/>
        </w:rPr>
        <w:t>Біздің пайымдауымызша</w:t>
      </w:r>
      <w:r w:rsidRPr="00775E84">
        <w:rPr>
          <w:sz w:val="28"/>
          <w:szCs w:val="28"/>
          <w:lang w:val="kk-KZ"/>
        </w:rPr>
        <w:t>, аталған ақпараттық қозғалысқа қатысушылардың саны, өтетін орны, бағытталған мекені және алға қойған мақсаты, бастысы жүзеге асу механизмдері тәжірибеде әркелкі болғанымен, бұл моделдер іс жүзінде бірін бірі  толықтырып, кей жағдайда бірлесе әрекетте болады. Сондай-ақ ақпараттық коммуникациялық технологиялар мен байланыс инфрақұрылымының дамуы аталған ақпараттық қозғалыстарды таралуы, кері байланысы, өзара алмасуы мүмкіндіктерімен қатар, сол ақпараттық қозғалысқа қатысушы субъектілердің саяси білімі, саяси мәдениеті, саяси санасы мен саяси қатысуына ықпал етуші әлеуетті күрделі құрылым ретінде дами бермек.</w:t>
      </w:r>
    </w:p>
    <w:p w:rsidR="00C85238" w:rsidRPr="00775E84" w:rsidRDefault="00C85238" w:rsidP="00C85238">
      <w:pPr>
        <w:pStyle w:val="a7"/>
        <w:ind w:firstLine="540"/>
        <w:rPr>
          <w:sz w:val="28"/>
          <w:szCs w:val="28"/>
        </w:rPr>
      </w:pPr>
      <w:r w:rsidRPr="00775E84">
        <w:rPr>
          <w:sz w:val="28"/>
          <w:szCs w:val="28"/>
        </w:rPr>
        <w:t xml:space="preserve">2. Бүгінде саясиланған БАҚ билік пен бұқара мүддесіне ортақ ақпарат алаңын қалыптастыру мәселесін түбегейлі шешіле қоймады. Бұқаралық аудиторияның әлеуметтік стратификациясына қатысты басылымдардың бөлшектенуі – диференциация үрдісі басым сипат алуда. Сапалы басылымдардың талдамалық сипаты басқаруға қажетті ақпараттық коммуникация ретінде, ақпараттық механизм ретінде қалыптасты. </w:t>
      </w:r>
    </w:p>
    <w:p w:rsidR="00C85238" w:rsidRPr="00775E84" w:rsidRDefault="00C85238" w:rsidP="00C85238">
      <w:pPr>
        <w:ind w:firstLine="540"/>
        <w:jc w:val="both"/>
        <w:rPr>
          <w:sz w:val="28"/>
          <w:szCs w:val="28"/>
          <w:lang w:val="kk-KZ"/>
        </w:rPr>
      </w:pPr>
      <w:r w:rsidRPr="00775E84">
        <w:rPr>
          <w:i/>
          <w:sz w:val="28"/>
          <w:szCs w:val="28"/>
          <w:lang w:val="kk-KZ"/>
        </w:rPr>
        <w:t xml:space="preserve">Автор жүргізген ауыл тұрғындары арасындағы әлеуметтік зерттеулер нәтижесінен байқалғаны, біріншіден, </w:t>
      </w:r>
      <w:r w:rsidRPr="00775E84">
        <w:rPr>
          <w:sz w:val="28"/>
          <w:szCs w:val="28"/>
          <w:lang w:val="kk-KZ"/>
        </w:rPr>
        <w:t xml:space="preserve">мемлекеттік БАҚ-қа сенім артуы, саяси тақырыпқа ерекше қызығушылық танытуы, өзіндік пікір айту, көзқарасын таныту белсендігінің артуы азаматтардың саяси сауаттылығы мен саяси мәдениеті дамуының дәлелі ретінде танылды. </w:t>
      </w:r>
      <w:r w:rsidRPr="00775E84">
        <w:rPr>
          <w:i/>
          <w:sz w:val="28"/>
          <w:szCs w:val="28"/>
          <w:lang w:val="kk-KZ"/>
        </w:rPr>
        <w:t>Үшіншіден,</w:t>
      </w:r>
      <w:r w:rsidRPr="00775E84">
        <w:rPr>
          <w:sz w:val="28"/>
          <w:szCs w:val="28"/>
          <w:lang w:val="kk-KZ"/>
        </w:rPr>
        <w:t xml:space="preserve"> билік пен халық арасындағы байланыстың ашық та түсінікті болуы, бұқараға арналған саяси насихат концепциясының объективтілін дәлелейді. </w:t>
      </w:r>
      <w:r w:rsidRPr="00775E84">
        <w:rPr>
          <w:i/>
          <w:sz w:val="28"/>
          <w:szCs w:val="28"/>
          <w:lang w:val="kk-KZ"/>
        </w:rPr>
        <w:t>Төртіншіден,</w:t>
      </w:r>
      <w:r w:rsidRPr="00775E84">
        <w:rPr>
          <w:sz w:val="28"/>
          <w:szCs w:val="28"/>
          <w:lang w:val="kk-KZ"/>
        </w:rPr>
        <w:t xml:space="preserve"> тұрғындардың басым бөлігінің саяси ақпаратқа берілетін жағымды комментарийді қолдауы үлкен мегаполистерге қарағанда ауылды жерлерге оппозициялық сипаттағы басылымдар мен тәуелсіз басылымдардың </w:t>
      </w:r>
      <w:r w:rsidRPr="00775E84">
        <w:rPr>
          <w:sz w:val="28"/>
          <w:szCs w:val="28"/>
          <w:lang w:val="kk-KZ"/>
        </w:rPr>
        <w:lastRenderedPageBreak/>
        <w:t xml:space="preserve">таралуының төмендігін не болмаса қолжетімсіздігін аңғартса керек. Әлеуметтік зерттеулердің келесі бағыты қала тұрғындары арасында жүргізілуі саяси билік пен бұқара арасындағы қарым-қатынастарды жүзеге асыратын БАҚ аудиториясының саяси-әлеуметтік стратификациясының әркелкі деңгейде, түрлі ұстанымдарынан деуге болады. </w:t>
      </w:r>
      <w:r w:rsidRPr="00775E84">
        <w:rPr>
          <w:i/>
          <w:sz w:val="28"/>
          <w:szCs w:val="28"/>
          <w:lang w:val="kk-KZ"/>
        </w:rPr>
        <w:t>Қорыта айтқанда,</w:t>
      </w:r>
      <w:r w:rsidRPr="00775E84">
        <w:rPr>
          <w:sz w:val="28"/>
          <w:szCs w:val="28"/>
          <w:lang w:val="kk-KZ"/>
        </w:rPr>
        <w:t xml:space="preserve"> биліктің көп жағдайда саяси оқиғаларды, саяси қозғалыстар мен оппозициялық күштердің әрекетін, БАҚ қызметін т.б. бақылауға алуы,  қазақстандық бұқараның саяси мәдениеті мен сауаты, саяси мінез-құлқы мен саяси белсендігі біркелкі еместігі, республиканың ірі қалаларында қоғамның саяси позициясы белсенді дамыса, ауыл тұрғындарының ақпарат қорларына қолжетімсіздігі басым сипатта болса, саяси элита саяси процестерге ықпалы артуымен қатар, бәсекеге қабілетті ақпараттық кеңістігікті қалыптастыруда ерекше белсенділік танытып отыр. </w:t>
      </w:r>
    </w:p>
    <w:p w:rsidR="00C85238" w:rsidRPr="00775E84" w:rsidRDefault="00C85238" w:rsidP="00C85238">
      <w:pPr>
        <w:tabs>
          <w:tab w:val="left" w:pos="720"/>
        </w:tabs>
        <w:ind w:firstLine="540"/>
        <w:jc w:val="both"/>
        <w:rPr>
          <w:sz w:val="28"/>
          <w:szCs w:val="28"/>
          <w:lang w:val="kk-KZ"/>
        </w:rPr>
      </w:pPr>
      <w:r w:rsidRPr="00775E84">
        <w:rPr>
          <w:sz w:val="28"/>
          <w:szCs w:val="28"/>
          <w:lang w:val="kk-KZ"/>
        </w:rPr>
        <w:t xml:space="preserve">3. Бұқаралық коммуникацияны теориясында БАҚ және мемлекет арасындағы қарым-қатынас даму типологиясының бірнеше модельдері қарастырылған. Олардың қатарында әлем елдерінің ақпараттық саяси жүйесінде кеңінен танымал: тәуелсіз баспасөз немесе еркін идея нарығы моделі, әлеуметтік жауапкершілік моделі, демократиялық өкілдік моделі, кеңестік социалистік модель, авторитарлық модель, даму моделі (үшінші әлем елдері моделі). Аталған модельдердің қай-қайсы болмасын қазақстандық саяси билік пен БАҚ арасындағы қарым-қатынасты нақты айқындай алмайды, дегенмен сол аталған модельдердің бірқатарының кейбір элементтері көрініс тапқан. </w:t>
      </w:r>
      <w:r w:rsidRPr="00775E84">
        <w:rPr>
          <w:i/>
          <w:sz w:val="28"/>
          <w:szCs w:val="28"/>
          <w:lang w:val="kk-KZ"/>
        </w:rPr>
        <w:t xml:space="preserve">Біздің пайымдауымыз бойынша, </w:t>
      </w:r>
      <w:r w:rsidRPr="00775E84">
        <w:rPr>
          <w:sz w:val="28"/>
          <w:szCs w:val="28"/>
          <w:lang w:val="kk-KZ"/>
        </w:rPr>
        <w:t>демократиялық даму жолындағы Қазақстан үшін БАҚ түрлі саяси мүдделердің тоғысқан алаңы болып отыр. Сондай-ақ қазіргі Қазақстан жағдайында мемлекет пен БАҚ қарым-қатынасына  авторитарлық және даму модельдерінің аралас келуі тән.</w:t>
      </w:r>
      <w:r w:rsidRPr="00775E84">
        <w:rPr>
          <w:i/>
          <w:sz w:val="28"/>
          <w:szCs w:val="28"/>
          <w:lang w:val="kk-KZ"/>
        </w:rPr>
        <w:t xml:space="preserve"> </w:t>
      </w:r>
      <w:r w:rsidRPr="00775E84">
        <w:rPr>
          <w:sz w:val="28"/>
          <w:szCs w:val="28"/>
          <w:lang w:val="kk-KZ"/>
        </w:rPr>
        <w:t xml:space="preserve">Қазіргі уақытта Қазақстанда билік – БАҚ – бұқара қарым-қатынасы: </w:t>
      </w:r>
      <w:r w:rsidRPr="00775E84">
        <w:rPr>
          <w:i/>
          <w:sz w:val="28"/>
          <w:szCs w:val="28"/>
          <w:lang w:val="kk-KZ"/>
        </w:rPr>
        <w:t>«БАҚ – саяси биліктің шоғырланған ақпараттық ресурсы», «БАҚ – саяси биліктің бұқараның билеп-төстеу құралы»,  «Сараптамалық-іскери БАҚ – билік пен  саяси элитаның құралы», «БАҚ-тағы сауықтыру – бұқаралық сананы еліктіру құралы», «Бұқаралық коммуникация құралдары – демократия кепілі</w:t>
      </w:r>
      <w:r w:rsidRPr="00775E84">
        <w:rPr>
          <w:sz w:val="28"/>
          <w:szCs w:val="28"/>
          <w:lang w:val="kk-KZ"/>
        </w:rPr>
        <w:t xml:space="preserve">» үлгісінде жүзеге асуда. Аталған саяси ақпараттық-коммуникативтік процестердің даму үлігелері Қазақстандық қоғамның демократиялану процесіне ықпалын айқындайды. </w:t>
      </w:r>
    </w:p>
    <w:p w:rsidR="00C85238" w:rsidRPr="00775E84" w:rsidRDefault="00C85238" w:rsidP="00C85238">
      <w:pPr>
        <w:tabs>
          <w:tab w:val="left" w:pos="900"/>
        </w:tabs>
        <w:ind w:firstLine="540"/>
        <w:jc w:val="both"/>
        <w:rPr>
          <w:color w:val="000000"/>
          <w:sz w:val="28"/>
          <w:szCs w:val="28"/>
          <w:lang w:val="kk-KZ"/>
        </w:rPr>
      </w:pPr>
      <w:r w:rsidRPr="00775E84">
        <w:rPr>
          <w:color w:val="000000"/>
          <w:sz w:val="28"/>
          <w:szCs w:val="28"/>
          <w:lang w:val="kk-KZ"/>
        </w:rPr>
        <w:t xml:space="preserve">4. </w:t>
      </w:r>
      <w:r w:rsidRPr="00775E84">
        <w:rPr>
          <w:i/>
          <w:color w:val="000000"/>
          <w:sz w:val="28"/>
          <w:szCs w:val="28"/>
          <w:lang w:val="kk-KZ"/>
        </w:rPr>
        <w:t xml:space="preserve">Автордың сараптауы бойынша, </w:t>
      </w:r>
      <w:r w:rsidRPr="00775E84">
        <w:rPr>
          <w:color w:val="000000"/>
          <w:sz w:val="28"/>
          <w:szCs w:val="28"/>
          <w:lang w:val="kk-KZ"/>
        </w:rPr>
        <w:t xml:space="preserve">ҚР Конституциясына өзгерістер енгізілуі мен ЕҚЫҰ-ға төрағалық етуі </w:t>
      </w:r>
      <w:r w:rsidRPr="00775E84">
        <w:rPr>
          <w:sz w:val="28"/>
          <w:szCs w:val="28"/>
          <w:lang w:val="kk-KZ"/>
        </w:rPr>
        <w:t xml:space="preserve">саяси биліктің </w:t>
      </w:r>
      <w:r w:rsidRPr="00775E84">
        <w:rPr>
          <w:color w:val="000000"/>
          <w:sz w:val="28"/>
          <w:szCs w:val="28"/>
          <w:lang w:val="kk-KZ"/>
        </w:rPr>
        <w:t xml:space="preserve">басты реформалары саналады. Бұқараның осынау маңызды саяси процестерге қатысуы мен саяси белсендігігінің артып отырғанын, </w:t>
      </w:r>
      <w:r w:rsidRPr="00775E84">
        <w:rPr>
          <w:sz w:val="28"/>
          <w:szCs w:val="28"/>
          <w:lang w:val="kk-KZ"/>
        </w:rPr>
        <w:t>демократиялық институттардың дамуына бағытталған мемлекеттік бағдарламаларға позитивті  көзқарасын</w:t>
      </w:r>
      <w:r w:rsidRPr="00775E84">
        <w:rPr>
          <w:color w:val="000000"/>
          <w:sz w:val="28"/>
          <w:szCs w:val="28"/>
          <w:lang w:val="kk-KZ"/>
        </w:rPr>
        <w:t xml:space="preserve"> әлеуметтік сауалнама нәтижелері көрсетті. Президент, Парламент және сайлау институттарының бұқарамен байланыс орнатуда жаңа форматтағы технологияны: </w:t>
      </w:r>
      <w:r w:rsidRPr="00775E84">
        <w:rPr>
          <w:i/>
          <w:color w:val="000000"/>
          <w:sz w:val="28"/>
          <w:szCs w:val="28"/>
          <w:lang w:val="kk-KZ"/>
        </w:rPr>
        <w:t xml:space="preserve">кәсіби форумдар, Интернет-конференция, тікелей эфирдегі сұхбаттар </w:t>
      </w:r>
      <w:r w:rsidRPr="00775E84">
        <w:rPr>
          <w:color w:val="000000"/>
          <w:sz w:val="28"/>
          <w:szCs w:val="28"/>
          <w:lang w:val="kk-KZ"/>
        </w:rPr>
        <w:t xml:space="preserve">сияқты интерактивтік диалог және кәсіби плюаризмді қалыптастыруға ықпал етуші </w:t>
      </w:r>
      <w:r w:rsidRPr="00775E84">
        <w:rPr>
          <w:i/>
          <w:color w:val="000000"/>
          <w:sz w:val="28"/>
          <w:szCs w:val="28"/>
          <w:lang w:val="kk-KZ"/>
        </w:rPr>
        <w:t xml:space="preserve">саяси дебаттардың </w:t>
      </w:r>
      <w:r w:rsidRPr="00775E84">
        <w:rPr>
          <w:color w:val="000000"/>
          <w:sz w:val="28"/>
          <w:szCs w:val="28"/>
          <w:lang w:val="kk-KZ"/>
        </w:rPr>
        <w:t>пайдалануы ақпараттық-</w:t>
      </w:r>
      <w:r w:rsidRPr="00775E84">
        <w:rPr>
          <w:color w:val="000000"/>
          <w:sz w:val="28"/>
          <w:szCs w:val="28"/>
          <w:lang w:val="kk-KZ"/>
        </w:rPr>
        <w:lastRenderedPageBreak/>
        <w:t xml:space="preserve">коммуникациялық байланысты жетілдіруге, саяси ақпараттың бұқара арасына кеңінен таралуына, бұқаралық аудиториямен кері байланыс жолдарын қолжетімді етуге бағытталған технологиялар саналады. </w:t>
      </w:r>
    </w:p>
    <w:p w:rsidR="00C85238" w:rsidRPr="00775E84" w:rsidRDefault="00C85238" w:rsidP="00C85238">
      <w:pPr>
        <w:tabs>
          <w:tab w:val="left" w:pos="900"/>
        </w:tabs>
        <w:ind w:firstLine="540"/>
        <w:jc w:val="both"/>
        <w:rPr>
          <w:sz w:val="28"/>
          <w:szCs w:val="28"/>
          <w:lang w:val="kk-KZ"/>
        </w:rPr>
      </w:pPr>
      <w:r w:rsidRPr="00775E84">
        <w:rPr>
          <w:i/>
          <w:sz w:val="28"/>
          <w:szCs w:val="28"/>
          <w:lang w:val="kk-KZ"/>
        </w:rPr>
        <w:t>Автордың пайымдауынша,</w:t>
      </w:r>
      <w:r w:rsidRPr="00775E84">
        <w:rPr>
          <w:sz w:val="28"/>
          <w:szCs w:val="28"/>
          <w:lang w:val="kk-KZ"/>
        </w:rPr>
        <w:t xml:space="preserve"> саяси коммуникациялық әрекеттерді жүзеге асыруда қолданысқа енгізілген технологиялардың саяси партиялар, қоғамдық саяси ұйымдар мен қозғалыстар, қоғамдық</w:t>
      </w:r>
      <w:r w:rsidRPr="00775E84">
        <w:rPr>
          <w:color w:val="FF0000"/>
          <w:sz w:val="28"/>
          <w:szCs w:val="28"/>
          <w:lang w:val="kk-KZ"/>
        </w:rPr>
        <w:t xml:space="preserve"> </w:t>
      </w:r>
      <w:r w:rsidRPr="00775E84">
        <w:rPr>
          <w:sz w:val="28"/>
          <w:szCs w:val="28"/>
          <w:lang w:val="kk-KZ"/>
        </w:rPr>
        <w:t xml:space="preserve">қорлар, ғылыми-ақпараттық орталықтар мен ғылыми-зерттеу институттар саяси пікірсайыс алаңын тудырып отырған және азаматтардың саяси белсендігі артуына ықпалды аралық топтар ретінде таныла бастауын қазақстандық қоғамды модернизациялану процесіне ықпалы ретінде қарастырылды. Аталған акторлардың өзара әрекеті, аудиториясымен қарым-қатынасы </w:t>
      </w:r>
      <w:r w:rsidRPr="00775E84">
        <w:rPr>
          <w:i/>
          <w:sz w:val="28"/>
          <w:szCs w:val="28"/>
          <w:lang w:val="kk-KZ"/>
        </w:rPr>
        <w:t>ақпараттық кеңістіктің ұлғаюына, ұлттық деңгейде саяси кеңесшілер желісінің</w:t>
      </w:r>
      <w:r w:rsidRPr="00775E84">
        <w:rPr>
          <w:sz w:val="28"/>
          <w:szCs w:val="28"/>
          <w:lang w:val="kk-KZ"/>
        </w:rPr>
        <w:t xml:space="preserve"> қалыптасуына ықпал етті. Саясат субъектілері арасында коммуникация орнатуда бұқаралық ақпараттандырудың </w:t>
      </w:r>
      <w:r w:rsidRPr="00775E84">
        <w:rPr>
          <w:i/>
          <w:sz w:val="28"/>
          <w:szCs w:val="28"/>
          <w:lang w:val="kk-KZ"/>
        </w:rPr>
        <w:t>шынайы уақыт режиміндегі интерактивтік әдістері мен электронды диалогтың қолданылуы қоғамның саяси модернизациялық дамуының кепілі ретінде танылды.</w:t>
      </w:r>
      <w:r w:rsidRPr="00775E84">
        <w:rPr>
          <w:sz w:val="28"/>
          <w:szCs w:val="28"/>
          <w:lang w:val="kk-KZ"/>
        </w:rPr>
        <w:t xml:space="preserve"> </w:t>
      </w:r>
    </w:p>
    <w:p w:rsidR="00C85238" w:rsidRPr="00775E84" w:rsidRDefault="00C85238" w:rsidP="00C85238">
      <w:pPr>
        <w:pStyle w:val="a7"/>
        <w:tabs>
          <w:tab w:val="left" w:pos="3668"/>
        </w:tabs>
        <w:ind w:firstLine="540"/>
        <w:rPr>
          <w:sz w:val="28"/>
          <w:szCs w:val="28"/>
        </w:rPr>
      </w:pPr>
      <w:r w:rsidRPr="00775E84">
        <w:rPr>
          <w:sz w:val="28"/>
          <w:szCs w:val="28"/>
        </w:rPr>
        <w:t xml:space="preserve">5. Билік пен бұқараның Интернет арқылы «электронды диалогының» пайда болуы демократиялық институттардың дамуы, қоғамдағы саяси жүйені модернизациялау процесіне ықпалымен қатар, коммуникация, саясаттану, социология сияқты пәнаралық ғылыми зерттеулерді дүниеге әкелді. Бұқаралық коммуникация теориясында </w:t>
      </w:r>
      <w:r w:rsidRPr="00775E84">
        <w:rPr>
          <w:i/>
          <w:sz w:val="28"/>
          <w:szCs w:val="28"/>
        </w:rPr>
        <w:t xml:space="preserve">«электронды коммуникация», «электронды демократия» мәселелерін зерттеу </w:t>
      </w:r>
      <w:r w:rsidRPr="00775E84">
        <w:rPr>
          <w:sz w:val="28"/>
          <w:szCs w:val="28"/>
        </w:rPr>
        <w:t xml:space="preserve">қазіргі заманғы ақпараттық технологиялардың жылдам өріс алуының дәлелі ретінде танылып, саяси коммуникативистадағы пікірсайыстарды өрбіте түсті. «Электронды үкімет» құрудың шетелдік тәжірибесі көрсеткендей, әр мемлекеттің өзіндік даму модельдерін былайша жіктеуге болады: </w:t>
      </w:r>
      <w:r w:rsidRPr="00775E84">
        <w:rPr>
          <w:i/>
          <w:sz w:val="28"/>
          <w:szCs w:val="28"/>
        </w:rPr>
        <w:t xml:space="preserve">американдық, еуропалық,  оңтүстік-шығыс азиялық, скандинавиялық. </w:t>
      </w:r>
      <w:r w:rsidRPr="00775E84">
        <w:rPr>
          <w:sz w:val="28"/>
          <w:szCs w:val="28"/>
        </w:rPr>
        <w:t xml:space="preserve">Әлем елдеріндегі «электронды үкімет» даму үлгілерінің қазақстандық тәжірибесіне ықпалы болғанымен, авторлық тәуелсіз сараптамалық зерттеулер көрсеткендей, ұлттық «электронды диалог» кеңістігінің өзіндік ерекшеліктері, проблемалары мен перспективасын атауға болады. </w:t>
      </w:r>
    </w:p>
    <w:p w:rsidR="00C85238" w:rsidRPr="00775E84" w:rsidRDefault="00C85238" w:rsidP="00C85238">
      <w:pPr>
        <w:pStyle w:val="a7"/>
        <w:tabs>
          <w:tab w:val="left" w:pos="3668"/>
        </w:tabs>
        <w:ind w:firstLine="540"/>
        <w:rPr>
          <w:sz w:val="28"/>
          <w:szCs w:val="28"/>
        </w:rPr>
      </w:pPr>
      <w:r w:rsidRPr="00775E84">
        <w:rPr>
          <w:i/>
          <w:sz w:val="28"/>
          <w:szCs w:val="28"/>
        </w:rPr>
        <w:t>Қазақстандық «электронды үкімет» құрудың приоритеттері:</w:t>
      </w:r>
      <w:r w:rsidRPr="00775E84">
        <w:rPr>
          <w:sz w:val="28"/>
          <w:szCs w:val="28"/>
        </w:rPr>
        <w:t xml:space="preserve"> жаһандық  ақпараттық интеграциялық процеске табысты ену, ақпараттық қоғам құрудағы негізгі алғышарттардың, мемлекеттік  ақпараттық саясаттың, әлемнің бәсекеге қабілетті елдерінің қатарына ену стратегиясының жүзеге асуына кепіл болу мүмкіндіктерімен, бұл саладағы проблемалар: халықты жаппай компьютерлік сауаттандыру, бұқара арасындағы «ақпараттық теңсіздік» мәселесін жою, kz доменінің іздестіру қызметі мен белсендігін дамыту, ауыл тұрғындарының ерекшеліктеріне қарай мемлекеттік ақпараттық және ағарту бағдарламаларын жүзеге асырумен айқындалды. Сондай-ақ "Ақпараттық-коммуникациялық желілер мәселелері жөніндегі республикалық кейбір актілерге өзгерістер мен толықтырулар енгізу туралы» Заң жобасының қабылдануы сайттар, чаттар, блогтар, Интернет-дүкендері мен электронды кітапханалардың дәстүрлі БАҚ ретінде азаматтық және қылмыстық істерге </w:t>
      </w:r>
      <w:r w:rsidRPr="00775E84">
        <w:rPr>
          <w:sz w:val="28"/>
          <w:szCs w:val="28"/>
        </w:rPr>
        <w:lastRenderedPageBreak/>
        <w:t xml:space="preserve">тартылатыны бұқара мен халықаралық қауымдастық тарапынан өте көп наразылықтарды туындатты.  </w:t>
      </w:r>
      <w:r w:rsidRPr="00775E84">
        <w:rPr>
          <w:i/>
          <w:sz w:val="28"/>
          <w:szCs w:val="28"/>
        </w:rPr>
        <w:t>Қазақстандық «электронды үкімет» құрудың таяу болашағы:</w:t>
      </w:r>
      <w:r w:rsidRPr="00775E84">
        <w:rPr>
          <w:sz w:val="28"/>
          <w:szCs w:val="28"/>
        </w:rPr>
        <w:t xml:space="preserve"> биліктегі бюрократизм  мен жемқорлықтың төмендеуіне ықпал етуімен, билік халықтың сұранысына жедел түрде жауап қатуымен, мемлекеттік құрылымдар қызметінің ашықтығына қол жетуімен  айқындалды. </w:t>
      </w:r>
    </w:p>
    <w:p w:rsidR="00C85238" w:rsidRPr="00775E84" w:rsidRDefault="00C85238" w:rsidP="00C85238">
      <w:pPr>
        <w:tabs>
          <w:tab w:val="left" w:pos="900"/>
        </w:tabs>
        <w:ind w:firstLine="540"/>
        <w:jc w:val="both"/>
        <w:rPr>
          <w:sz w:val="28"/>
          <w:szCs w:val="28"/>
          <w:lang w:val="kk-KZ"/>
        </w:rPr>
      </w:pPr>
      <w:r w:rsidRPr="00775E84">
        <w:rPr>
          <w:sz w:val="28"/>
          <w:szCs w:val="28"/>
          <w:lang w:val="kk-KZ"/>
        </w:rPr>
        <w:t xml:space="preserve">6. Қазақстан қоғамында саяси сананы қалыптастыруда бұқаралық коммуникация құралдарының рөлі артып отырғаны мақсатты топ ретінде жастар арасында </w:t>
      </w:r>
      <w:r w:rsidRPr="00775E84">
        <w:rPr>
          <w:i/>
          <w:sz w:val="28"/>
          <w:szCs w:val="28"/>
          <w:lang w:val="kk-KZ"/>
        </w:rPr>
        <w:t>автор жүргізген фокус-топтық зерттеулер дәлелдеп отыр</w:t>
      </w:r>
      <w:r w:rsidRPr="00775E84">
        <w:rPr>
          <w:sz w:val="28"/>
          <w:szCs w:val="28"/>
          <w:lang w:val="kk-KZ"/>
        </w:rPr>
        <w:t xml:space="preserve">. Қоғамдағы саяси өзгерістер мен оқиғаларға жастардың бейтараптық көзқарастан сыни ойларын ашық білдіру позициялары басым келді. Мақсатты топтың саяси санасының дамуына ықпал етуші </w:t>
      </w:r>
      <w:r w:rsidRPr="00775E84">
        <w:rPr>
          <w:i/>
          <w:sz w:val="28"/>
          <w:szCs w:val="28"/>
          <w:lang w:val="kk-KZ"/>
        </w:rPr>
        <w:t>позитивті факторлар</w:t>
      </w:r>
      <w:r w:rsidRPr="00775E84">
        <w:rPr>
          <w:sz w:val="28"/>
          <w:szCs w:val="28"/>
          <w:lang w:val="kk-KZ"/>
        </w:rPr>
        <w:t xml:space="preserve">: саяси ақпараттың объективтілігі, ұлттық идея, рухани даму, қазақ ұлтын шоғырландырушы елді, жерді, тілді қорғау мәселелері аталды.  Демокартиялық қоғам жолындағы Қазақстан үшін БАҚ-тағы цензура, бизнестің саясилануы </w:t>
      </w:r>
      <w:r w:rsidRPr="00775E84">
        <w:rPr>
          <w:i/>
          <w:sz w:val="28"/>
          <w:szCs w:val="28"/>
          <w:lang w:val="kk-KZ"/>
        </w:rPr>
        <w:t xml:space="preserve">негитавті факторлар </w:t>
      </w:r>
      <w:r w:rsidRPr="00775E84">
        <w:rPr>
          <w:sz w:val="28"/>
          <w:szCs w:val="28"/>
          <w:lang w:val="kk-KZ"/>
        </w:rPr>
        <w:t xml:space="preserve">ретінде айқындалды. Саяси субъектілер арасындағы </w:t>
      </w:r>
      <w:r w:rsidRPr="00775E84">
        <w:rPr>
          <w:i/>
          <w:sz w:val="28"/>
          <w:szCs w:val="28"/>
          <w:lang w:val="kk-KZ"/>
        </w:rPr>
        <w:t>ақпараттық коммуникациялық байланыстардың</w:t>
      </w:r>
      <w:r w:rsidRPr="00775E84">
        <w:rPr>
          <w:sz w:val="28"/>
          <w:szCs w:val="28"/>
          <w:lang w:val="kk-KZ"/>
        </w:rPr>
        <w:t xml:space="preserve"> </w:t>
      </w:r>
      <w:r w:rsidRPr="00775E84">
        <w:rPr>
          <w:i/>
          <w:sz w:val="28"/>
          <w:szCs w:val="28"/>
          <w:lang w:val="kk-KZ"/>
        </w:rPr>
        <w:t>проблемасы ретінде</w:t>
      </w:r>
      <w:r w:rsidRPr="00775E84">
        <w:rPr>
          <w:sz w:val="28"/>
          <w:szCs w:val="28"/>
          <w:lang w:val="kk-KZ"/>
        </w:rPr>
        <w:t xml:space="preserve">: ақпараттың берілу жылдамдығының кемдігі, саяси ақпараттың дайын өнім түрінде берілуі, объективтіліктің жетімсіздігі, билік тарапынан БАҚ-ты бақылау күшейіп отырғаны аталса, аталған проблемалардың </w:t>
      </w:r>
      <w:r w:rsidRPr="00775E84">
        <w:rPr>
          <w:i/>
          <w:sz w:val="28"/>
          <w:szCs w:val="28"/>
          <w:lang w:val="kk-KZ"/>
        </w:rPr>
        <w:t>шешу механизмдері ретінде:</w:t>
      </w:r>
      <w:r w:rsidRPr="00775E84">
        <w:rPr>
          <w:sz w:val="28"/>
          <w:szCs w:val="28"/>
          <w:lang w:val="kk-KZ"/>
        </w:rPr>
        <w:t xml:space="preserve"> билік пен аралық топтар, бұқара  арасындағы ақпараттық-коммунитивтік байланыстарды үйлестіру, осы қарым-қатынастардың үйлесімдігін жетілдіру және жүйелеу</w:t>
      </w:r>
      <w:r w:rsidRPr="00775E84">
        <w:rPr>
          <w:i/>
          <w:sz w:val="28"/>
          <w:szCs w:val="28"/>
          <w:lang w:val="kk-KZ"/>
        </w:rPr>
        <w:t xml:space="preserve"> </w:t>
      </w:r>
      <w:r w:rsidRPr="00775E84">
        <w:rPr>
          <w:sz w:val="28"/>
          <w:szCs w:val="28"/>
          <w:lang w:val="kk-KZ"/>
        </w:rPr>
        <w:t>қажеттігі ұсынылды.</w:t>
      </w:r>
    </w:p>
    <w:p w:rsidR="00C85238" w:rsidRPr="00775E84" w:rsidRDefault="00C85238" w:rsidP="00C85238">
      <w:pPr>
        <w:tabs>
          <w:tab w:val="left" w:pos="900"/>
        </w:tabs>
        <w:ind w:firstLine="540"/>
        <w:jc w:val="both"/>
        <w:rPr>
          <w:sz w:val="28"/>
          <w:szCs w:val="28"/>
          <w:lang w:val="kk-KZ"/>
        </w:rPr>
      </w:pPr>
      <w:r w:rsidRPr="00775E84">
        <w:rPr>
          <w:sz w:val="28"/>
          <w:szCs w:val="28"/>
          <w:lang w:val="kk-KZ"/>
        </w:rPr>
        <w:t xml:space="preserve">Қазақстандық саясаттану ғылымында сайлау технологияларының пайдаланылу кезеңдерін зерттеушілер төртке бөледі: І кезең – 1989 жылға дейін, ІІ кезең –  1989-1994 жж., ІІІ кезең –  1995-1999 жж., IV кезең – 1999-2004 жж. аралығы. Саяси коммуникативтік технологиялардың дамуы бесінші кезеңмен, яғни сайлау процесіне жаңа технология енгізілген уақыттан бастап толығып отыр. </w:t>
      </w:r>
      <w:r w:rsidRPr="00775E84">
        <w:rPr>
          <w:i/>
          <w:sz w:val="28"/>
          <w:szCs w:val="28"/>
          <w:lang w:val="kk-KZ"/>
        </w:rPr>
        <w:t xml:space="preserve">Автордың пікірінше, Қазақстанда 2004 ж. бастап «Сайлау» электронды сайлау жүйесі енгізілуіне байланысты сайлау технологияларының жаңа кезеңі басталды. </w:t>
      </w:r>
      <w:r w:rsidRPr="00775E84">
        <w:rPr>
          <w:sz w:val="28"/>
          <w:szCs w:val="28"/>
          <w:lang w:val="kk-KZ"/>
        </w:rPr>
        <w:t>Бұл кезең Парламенттегі партияларға бөлінген орынның көбеюімен, сайлау жүйесінің реформалануымен, оппозициялық күштер мен электорат белсендігінің артуымен және шетелдік PR-технологтар жұмысына саяси кеңесшілерден тұратын жергілікті ұлттық командасының тартылуымен, кәсіби сайлау технологияларының пайдаланылуы бірнеше бағытта жүргізілуімен, үміткерлер арасындағы теледебат үрдісі мен барлық саяси партиялар мен блоктардың саяси жарнама нарығындағы бәсекелестіктің пайда болуымен ерекшеленді.</w:t>
      </w:r>
    </w:p>
    <w:p w:rsidR="00C85238" w:rsidRPr="00775E84" w:rsidRDefault="00C85238" w:rsidP="00C85238">
      <w:pPr>
        <w:tabs>
          <w:tab w:val="left" w:pos="900"/>
        </w:tabs>
        <w:ind w:firstLine="540"/>
        <w:jc w:val="both"/>
        <w:rPr>
          <w:sz w:val="28"/>
          <w:szCs w:val="28"/>
          <w:lang w:val="kk-KZ"/>
        </w:rPr>
      </w:pPr>
      <w:r w:rsidRPr="00775E84">
        <w:rPr>
          <w:sz w:val="28"/>
          <w:szCs w:val="28"/>
          <w:lang w:val="kk-KZ"/>
        </w:rPr>
        <w:t xml:space="preserve">7. Қазақстандық бұқаралық ақпарат құралдарының </w:t>
      </w:r>
      <w:r w:rsidRPr="00775E84">
        <w:rPr>
          <w:i/>
          <w:sz w:val="28"/>
          <w:szCs w:val="28"/>
          <w:lang w:val="kk-KZ"/>
        </w:rPr>
        <w:t>саяси ұстанымдары мен</w:t>
      </w:r>
      <w:r w:rsidRPr="00775E84">
        <w:rPr>
          <w:sz w:val="28"/>
          <w:szCs w:val="28"/>
          <w:lang w:val="kk-KZ"/>
        </w:rPr>
        <w:t xml:space="preserve"> </w:t>
      </w:r>
      <w:r w:rsidRPr="00775E84">
        <w:rPr>
          <w:i/>
          <w:sz w:val="28"/>
          <w:szCs w:val="28"/>
          <w:lang w:val="kk-KZ"/>
        </w:rPr>
        <w:t>даму бағыттары:</w:t>
      </w:r>
      <w:r w:rsidRPr="00775E84">
        <w:rPr>
          <w:sz w:val="28"/>
          <w:szCs w:val="28"/>
          <w:lang w:val="kk-KZ"/>
        </w:rPr>
        <w:t xml:space="preserve"> билік тарапындағы ақпараттық қорлардың шоғырлануымен, жеке меншік саналатын медиахолдинг құрылымдарының дамуымен, масс-медиа алаңындағы саяси ақпараттардың берілу, өңделу, бұқараға жеткізу және ұсына білу әдістерінің өзгеруімен, әрбір  бұқаралық </w:t>
      </w:r>
      <w:r w:rsidRPr="00775E84">
        <w:rPr>
          <w:sz w:val="28"/>
          <w:szCs w:val="28"/>
          <w:lang w:val="kk-KZ"/>
        </w:rPr>
        <w:lastRenderedPageBreak/>
        <w:t xml:space="preserve">ақпарат арналарының өз аудиториясын ұлғайту, қоғамдық сананы билеуге ұмтылған саясатымен ерекшеленіп отыр. БАҚ дамуының аталған факторлары елдегі саяси оқиғалармен қатар өрбіп отыруы, құрылтайшылары мен шығармашылық редакциялық топтың ұстанған позициясына қарай жаңа бағыт, жаңа сарындағы БАҚ-ты нарығын дүниеге әкелді. Ақпараттық нарықта мемлекеттік сипаттағы БАҚ-пен қатар, оппозициялық, тәуелсіз және салалық сипаттағы БАҚ өзара бәсекелістік алаңына шықты. </w:t>
      </w:r>
    </w:p>
    <w:p w:rsidR="00C85238" w:rsidRPr="00775E84" w:rsidRDefault="00C85238" w:rsidP="00C85238">
      <w:pPr>
        <w:tabs>
          <w:tab w:val="left" w:pos="1080"/>
        </w:tabs>
        <w:ind w:firstLine="540"/>
        <w:jc w:val="both"/>
        <w:rPr>
          <w:sz w:val="28"/>
          <w:szCs w:val="28"/>
          <w:lang w:val="kk-KZ"/>
        </w:rPr>
      </w:pPr>
      <w:r w:rsidRPr="00775E84">
        <w:rPr>
          <w:sz w:val="28"/>
          <w:szCs w:val="28"/>
          <w:lang w:val="kk-KZ"/>
        </w:rPr>
        <w:t xml:space="preserve">Қазақстандық бұқаралық медианың қоғамды демократияландыру процесіне ықпалы баспасөзге жүргізілген контент-талдаулар нәтижесінде </w:t>
      </w:r>
      <w:r w:rsidRPr="00775E84">
        <w:rPr>
          <w:i/>
          <w:sz w:val="28"/>
          <w:szCs w:val="28"/>
          <w:lang w:val="kk-KZ"/>
        </w:rPr>
        <w:t>мынадай факторлар арқылы анықталды:</w:t>
      </w:r>
      <w:r w:rsidRPr="00775E84">
        <w:rPr>
          <w:sz w:val="28"/>
          <w:szCs w:val="28"/>
          <w:lang w:val="kk-KZ"/>
        </w:rPr>
        <w:t xml:space="preserve"> Қазақстан алдымен, жаңашыл мемлекет, үлкен мүмкіндіктер елі, экономикалық игілікті қалыптастыру әрі сақтау жолында дамыған, демократиялық үрдістерді қабылдау, құндылықтарды ұстану және оларды жүзеге асырудағы мемлекеттік саясаты тұрақталған ел ретінде танылса, келесіден, ұлттар мен этностарды біріктірген, дінаралық байланысты дамытқан зайырлы ел ретіде айқындалып отыр. Зерттеуде «медиадемократия» бұқаралық құбылыс ретінде қоғамдағы әрбір азамат пен әрбір таптың мүддесін білдіретін «ұлттық идеяны» айқындайтын, оның қазақстандық қоғамға тән ерекшелігін негіздейтін, саяси-әлеуметтік және экономикалық факторларды біріктіретін күрделі міндеттерді жүзеге асырушы механизм ретінде қарастырылды. Қазақстан жағдайында медиадемократия билік пен бұқараның бірлігін, тұтастығын, үйлесімін айқындаушы ұлттық идея ретінде дамуы керек.</w:t>
      </w:r>
    </w:p>
    <w:p w:rsidR="00C85238" w:rsidRPr="00775E84" w:rsidRDefault="00C85238" w:rsidP="00C85238">
      <w:pPr>
        <w:tabs>
          <w:tab w:val="left" w:pos="1080"/>
        </w:tabs>
        <w:ind w:firstLine="540"/>
        <w:jc w:val="both"/>
        <w:rPr>
          <w:sz w:val="28"/>
          <w:szCs w:val="28"/>
          <w:lang w:val="kk-KZ"/>
        </w:rPr>
      </w:pPr>
      <w:r w:rsidRPr="00775E84">
        <w:rPr>
          <w:sz w:val="28"/>
          <w:szCs w:val="28"/>
          <w:lang w:val="kk-KZ"/>
        </w:rPr>
        <w:t xml:space="preserve"> 8. Қазақстандық саяси биліктің БАҚ арқылы ақпараттық-коммуникативтік процестерді жүзеге асыру механизмдерін жетілдіру, бұқарамен байланысын дамытуға арналған </w:t>
      </w:r>
      <w:r w:rsidRPr="00775E84">
        <w:rPr>
          <w:i/>
          <w:sz w:val="28"/>
          <w:szCs w:val="28"/>
          <w:lang w:val="kk-KZ"/>
        </w:rPr>
        <w:t>кепілдемелер мынадай:</w:t>
      </w:r>
      <w:r w:rsidRPr="00775E84">
        <w:rPr>
          <w:sz w:val="28"/>
          <w:szCs w:val="28"/>
          <w:lang w:val="kk-KZ"/>
        </w:rPr>
        <w:t xml:space="preserve"> БАҚ-тағы саяси коммуникацияның тиімділігін арттыруда ақпарат жылдамдығын арттыру, таратылатын ақпарат пен қарастырылатын мәселе объективті, өзекті және тың болуы,  билік, БАҚ және бұқара  арасындағы қарым-қатынасты жетілдіру механизмдерін жетілдіріп отыратын тәуелсіз өкілдік қызметінің ұйымдастырылуы;  Қазақстандағы «электронды үкімет» жобасының пәрменділігі мен электронды демократия мәселелерінің табысты шешілуінде билік пен бұқара арасында тәуелсіз, айрықша құзыреттілік берілген электронды-елші  қызметінің ұйымдастырылуы; сараптамалық зерттеулер жүргізетін ақпараттық-талдамалық орталықтың құрылуы; жоғары оқу орындарында «саясаттану», «журналистика», «әлеуметтану», «ақпараттық технология» салаларында білім алатын жоғары оқу орындарында бакалавр, магистр және PhD докторларының ғылыми-зерттеу жүргізуіне арналған оқу-зерттеу зертханаларының құрылуы; БАҚ-тағы саяси коммуникацияға зерттеулер жүргізуге мүмкіндік беретін мемлекеттік бағдарламаларға приоритет берілуі, саяси процестер мен реформалық өзгерістер жайында бұқараны ақпараттандыру мақсатында жүргізілетін ақпараттық науқандардың ұлттық деңгейде жетілдіру қажет. </w:t>
      </w:r>
    </w:p>
    <w:p w:rsidR="00C85238" w:rsidRPr="00775E84" w:rsidRDefault="00C85238" w:rsidP="00C85238">
      <w:pPr>
        <w:tabs>
          <w:tab w:val="left" w:pos="900"/>
        </w:tabs>
        <w:ind w:firstLine="540"/>
        <w:jc w:val="both"/>
        <w:rPr>
          <w:sz w:val="28"/>
          <w:szCs w:val="28"/>
          <w:lang w:val="kk-KZ"/>
        </w:rPr>
      </w:pPr>
      <w:r w:rsidRPr="00775E84">
        <w:rPr>
          <w:sz w:val="28"/>
          <w:szCs w:val="28"/>
          <w:lang w:val="kk-KZ"/>
        </w:rPr>
        <w:t xml:space="preserve">Бұқаралық коммуникация саласындағы теориялық білімдердің жан-жақты зерттеліп, оның бұқаралық коммуникация құралдары арқылы жүзеге </w:t>
      </w:r>
      <w:r w:rsidRPr="00775E84">
        <w:rPr>
          <w:sz w:val="28"/>
          <w:szCs w:val="28"/>
          <w:lang w:val="kk-KZ"/>
        </w:rPr>
        <w:lastRenderedPageBreak/>
        <w:t xml:space="preserve">асуы жайлы тұжырымдардың мәні кеңеюінде. Бұқаралық саяси коммуникацияның теориялық-методологиялық негіздері, БАҚ-тағы саяси коммуникацияның жетілдірудің концептуалдық негіздері қазақстандық қоғамдағы демократиялық процестердің одан әрі  дамуын болжауда  мәнді. </w:t>
      </w:r>
    </w:p>
    <w:p w:rsidR="00C85238" w:rsidRPr="00775E84" w:rsidRDefault="00C85238" w:rsidP="00C85238">
      <w:pPr>
        <w:tabs>
          <w:tab w:val="left" w:pos="0"/>
        </w:tabs>
        <w:ind w:firstLine="540"/>
        <w:jc w:val="both"/>
        <w:rPr>
          <w:b/>
          <w:sz w:val="28"/>
          <w:szCs w:val="28"/>
          <w:lang w:val="kk-KZ"/>
        </w:rPr>
      </w:pPr>
    </w:p>
    <w:p w:rsidR="00C85238" w:rsidRPr="00775E84" w:rsidRDefault="00C85238" w:rsidP="00C85238">
      <w:pPr>
        <w:tabs>
          <w:tab w:val="left" w:pos="0"/>
        </w:tabs>
        <w:ind w:firstLine="540"/>
        <w:jc w:val="both"/>
        <w:rPr>
          <w:spacing w:val="-2"/>
          <w:sz w:val="28"/>
          <w:szCs w:val="28"/>
          <w:lang w:val="kk-KZ"/>
        </w:rPr>
      </w:pPr>
      <w:r w:rsidRPr="00775E84">
        <w:rPr>
          <w:b/>
          <w:sz w:val="28"/>
          <w:szCs w:val="28"/>
          <w:lang w:val="kk-KZ"/>
        </w:rPr>
        <w:br w:type="page"/>
      </w:r>
    </w:p>
    <w:p w:rsidR="00E817D3" w:rsidRPr="00C85238" w:rsidRDefault="00E817D3" w:rsidP="00C85238">
      <w:pPr>
        <w:ind w:firstLine="540"/>
        <w:jc w:val="center"/>
        <w:rPr>
          <w:lang w:val="kk-KZ"/>
        </w:rPr>
      </w:pPr>
    </w:p>
    <w:sectPr w:rsidR="00E817D3" w:rsidRPr="00C85238" w:rsidSect="00E273A5">
      <w:footerReference w:type="even" r:id="rId7"/>
      <w:footerReference w:type="default" r:id="rId8"/>
      <w:pgSz w:w="11906" w:h="16838" w:code="9"/>
      <w:pgMar w:top="1134" w:right="1418"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FF5" w:rsidRDefault="008E3FF5">
      <w:r>
        <w:separator/>
      </w:r>
    </w:p>
  </w:endnote>
  <w:endnote w:type="continuationSeparator" w:id="0">
    <w:p w:rsidR="008E3FF5" w:rsidRDefault="008E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Kz Times New Roman">
    <w:altName w:val="Times New Roman"/>
    <w:charset w:val="CC"/>
    <w:family w:val="roman"/>
    <w:pitch w:val="variable"/>
    <w:sig w:usb0="00000000" w:usb1="4000387A" w:usb2="00000028"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3E8" w:rsidRDefault="00C85238" w:rsidP="00E2043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A43E8" w:rsidRDefault="008E3FF5" w:rsidP="0015681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3E8" w:rsidRDefault="00C85238">
    <w:pPr>
      <w:pStyle w:val="a4"/>
      <w:jc w:val="center"/>
    </w:pPr>
    <w:r>
      <w:fldChar w:fldCharType="begin"/>
    </w:r>
    <w:r>
      <w:instrText xml:space="preserve"> PAGE   \* MERGEFORMAT </w:instrText>
    </w:r>
    <w:r>
      <w:fldChar w:fldCharType="separate"/>
    </w:r>
    <w:r w:rsidR="003E7863">
      <w:rPr>
        <w:noProof/>
      </w:rPr>
      <w:t>15</w:t>
    </w:r>
    <w:r>
      <w:fldChar w:fldCharType="end"/>
    </w:r>
  </w:p>
  <w:p w:rsidR="00AA43E8" w:rsidRDefault="008E3FF5" w:rsidP="0015681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FF5" w:rsidRDefault="008E3FF5">
      <w:r>
        <w:separator/>
      </w:r>
    </w:p>
  </w:footnote>
  <w:footnote w:type="continuationSeparator" w:id="0">
    <w:p w:rsidR="008E3FF5" w:rsidRDefault="008E3F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90CED"/>
    <w:multiLevelType w:val="hybridMultilevel"/>
    <w:tmpl w:val="09A8E5A2"/>
    <w:lvl w:ilvl="0" w:tplc="A764558C">
      <w:start w:val="1"/>
      <w:numFmt w:val="decimal"/>
      <w:lvlText w:val="%1."/>
      <w:lvlJc w:val="left"/>
      <w:pPr>
        <w:tabs>
          <w:tab w:val="num" w:pos="1882"/>
        </w:tabs>
        <w:ind w:left="1882" w:hanging="795"/>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
    <w:nsid w:val="0A3E3076"/>
    <w:multiLevelType w:val="hybridMultilevel"/>
    <w:tmpl w:val="499C6358"/>
    <w:lvl w:ilvl="0" w:tplc="A764558C">
      <w:start w:val="1"/>
      <w:numFmt w:val="decimal"/>
      <w:lvlText w:val="%1."/>
      <w:lvlJc w:val="left"/>
      <w:pPr>
        <w:tabs>
          <w:tab w:val="num" w:pos="1192"/>
        </w:tabs>
        <w:ind w:left="1192" w:hanging="795"/>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2">
    <w:nsid w:val="0F364D18"/>
    <w:multiLevelType w:val="hybridMultilevel"/>
    <w:tmpl w:val="B7F25FE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C896FE9"/>
    <w:multiLevelType w:val="hybridMultilevel"/>
    <w:tmpl w:val="013A80D2"/>
    <w:lvl w:ilvl="0" w:tplc="7DB64F28">
      <w:numFmt w:val="bullet"/>
      <w:lvlText w:val="-"/>
      <w:lvlJc w:val="left"/>
      <w:pPr>
        <w:tabs>
          <w:tab w:val="num" w:pos="967"/>
        </w:tabs>
        <w:ind w:left="967" w:hanging="570"/>
      </w:pPr>
      <w:rPr>
        <w:rFonts w:ascii="Times New Roman" w:eastAsia="Times New Roman" w:hAnsi="Times New Roman" w:cs="Times New Roman" w:hint="default"/>
      </w:rPr>
    </w:lvl>
    <w:lvl w:ilvl="1" w:tplc="04190003" w:tentative="1">
      <w:start w:val="1"/>
      <w:numFmt w:val="bullet"/>
      <w:lvlText w:val="o"/>
      <w:lvlJc w:val="left"/>
      <w:pPr>
        <w:tabs>
          <w:tab w:val="num" w:pos="1477"/>
        </w:tabs>
        <w:ind w:left="1477" w:hanging="360"/>
      </w:pPr>
      <w:rPr>
        <w:rFonts w:ascii="Courier New" w:hAnsi="Courier New" w:cs="Courier New" w:hint="default"/>
      </w:rPr>
    </w:lvl>
    <w:lvl w:ilvl="2" w:tplc="04190005" w:tentative="1">
      <w:start w:val="1"/>
      <w:numFmt w:val="bullet"/>
      <w:lvlText w:val=""/>
      <w:lvlJc w:val="left"/>
      <w:pPr>
        <w:tabs>
          <w:tab w:val="num" w:pos="2197"/>
        </w:tabs>
        <w:ind w:left="2197" w:hanging="360"/>
      </w:pPr>
      <w:rPr>
        <w:rFonts w:ascii="Wingdings" w:hAnsi="Wingdings" w:hint="default"/>
      </w:rPr>
    </w:lvl>
    <w:lvl w:ilvl="3" w:tplc="04190001" w:tentative="1">
      <w:start w:val="1"/>
      <w:numFmt w:val="bullet"/>
      <w:lvlText w:val=""/>
      <w:lvlJc w:val="left"/>
      <w:pPr>
        <w:tabs>
          <w:tab w:val="num" w:pos="2917"/>
        </w:tabs>
        <w:ind w:left="2917" w:hanging="360"/>
      </w:pPr>
      <w:rPr>
        <w:rFonts w:ascii="Symbol" w:hAnsi="Symbol" w:hint="default"/>
      </w:rPr>
    </w:lvl>
    <w:lvl w:ilvl="4" w:tplc="04190003" w:tentative="1">
      <w:start w:val="1"/>
      <w:numFmt w:val="bullet"/>
      <w:lvlText w:val="o"/>
      <w:lvlJc w:val="left"/>
      <w:pPr>
        <w:tabs>
          <w:tab w:val="num" w:pos="3637"/>
        </w:tabs>
        <w:ind w:left="3637" w:hanging="360"/>
      </w:pPr>
      <w:rPr>
        <w:rFonts w:ascii="Courier New" w:hAnsi="Courier New" w:cs="Courier New" w:hint="default"/>
      </w:rPr>
    </w:lvl>
    <w:lvl w:ilvl="5" w:tplc="04190005" w:tentative="1">
      <w:start w:val="1"/>
      <w:numFmt w:val="bullet"/>
      <w:lvlText w:val=""/>
      <w:lvlJc w:val="left"/>
      <w:pPr>
        <w:tabs>
          <w:tab w:val="num" w:pos="4357"/>
        </w:tabs>
        <w:ind w:left="4357" w:hanging="360"/>
      </w:pPr>
      <w:rPr>
        <w:rFonts w:ascii="Wingdings" w:hAnsi="Wingdings" w:hint="default"/>
      </w:rPr>
    </w:lvl>
    <w:lvl w:ilvl="6" w:tplc="04190001" w:tentative="1">
      <w:start w:val="1"/>
      <w:numFmt w:val="bullet"/>
      <w:lvlText w:val=""/>
      <w:lvlJc w:val="left"/>
      <w:pPr>
        <w:tabs>
          <w:tab w:val="num" w:pos="5077"/>
        </w:tabs>
        <w:ind w:left="5077" w:hanging="360"/>
      </w:pPr>
      <w:rPr>
        <w:rFonts w:ascii="Symbol" w:hAnsi="Symbol" w:hint="default"/>
      </w:rPr>
    </w:lvl>
    <w:lvl w:ilvl="7" w:tplc="04190003" w:tentative="1">
      <w:start w:val="1"/>
      <w:numFmt w:val="bullet"/>
      <w:lvlText w:val="o"/>
      <w:lvlJc w:val="left"/>
      <w:pPr>
        <w:tabs>
          <w:tab w:val="num" w:pos="5797"/>
        </w:tabs>
        <w:ind w:left="5797" w:hanging="360"/>
      </w:pPr>
      <w:rPr>
        <w:rFonts w:ascii="Courier New" w:hAnsi="Courier New" w:cs="Courier New" w:hint="default"/>
      </w:rPr>
    </w:lvl>
    <w:lvl w:ilvl="8" w:tplc="04190005" w:tentative="1">
      <w:start w:val="1"/>
      <w:numFmt w:val="bullet"/>
      <w:lvlText w:val=""/>
      <w:lvlJc w:val="left"/>
      <w:pPr>
        <w:tabs>
          <w:tab w:val="num" w:pos="6517"/>
        </w:tabs>
        <w:ind w:left="6517" w:hanging="360"/>
      </w:pPr>
      <w:rPr>
        <w:rFonts w:ascii="Wingdings" w:hAnsi="Wingdings" w:hint="default"/>
      </w:rPr>
    </w:lvl>
  </w:abstractNum>
  <w:abstractNum w:abstractNumId="4">
    <w:nsid w:val="20A80173"/>
    <w:multiLevelType w:val="hybridMultilevel"/>
    <w:tmpl w:val="9784204E"/>
    <w:lvl w:ilvl="0" w:tplc="D9B0C43C">
      <w:start w:val="1"/>
      <w:numFmt w:val="decimal"/>
      <w:lvlText w:val="%1."/>
      <w:lvlJc w:val="left"/>
      <w:pPr>
        <w:tabs>
          <w:tab w:val="num" w:pos="1260"/>
        </w:tabs>
        <w:ind w:left="1260"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0D24787"/>
    <w:multiLevelType w:val="hybridMultilevel"/>
    <w:tmpl w:val="DF9884A2"/>
    <w:lvl w:ilvl="0" w:tplc="B37874F2">
      <w:start w:val="1"/>
      <w:numFmt w:val="decimal"/>
      <w:lvlText w:val="%1"/>
      <w:lvlJc w:val="left"/>
      <w:pPr>
        <w:tabs>
          <w:tab w:val="num" w:pos="1410"/>
        </w:tabs>
        <w:ind w:left="1410" w:hanging="870"/>
      </w:pPr>
      <w:rPr>
        <w:rFonts w:hint="default"/>
        <w:b w:val="0"/>
        <w:color w:val="auto"/>
        <w:sz w:val="28"/>
        <w:szCs w:val="28"/>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273972FB"/>
    <w:multiLevelType w:val="hybridMultilevel"/>
    <w:tmpl w:val="38DCD240"/>
    <w:lvl w:ilvl="0" w:tplc="E0407E2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nsid w:val="2B3727B8"/>
    <w:multiLevelType w:val="hybridMultilevel"/>
    <w:tmpl w:val="00C26FBE"/>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8">
    <w:nsid w:val="2C4515D9"/>
    <w:multiLevelType w:val="hybridMultilevel"/>
    <w:tmpl w:val="D092FC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D2F2485"/>
    <w:multiLevelType w:val="hybridMultilevel"/>
    <w:tmpl w:val="C2884E50"/>
    <w:lvl w:ilvl="0" w:tplc="B7EA1988">
      <w:start w:val="1"/>
      <w:numFmt w:val="decimal"/>
      <w:lvlText w:val="%1."/>
      <w:lvlJc w:val="left"/>
      <w:pPr>
        <w:tabs>
          <w:tab w:val="num" w:pos="3414"/>
        </w:tabs>
        <w:ind w:left="3414" w:hanging="1290"/>
      </w:pPr>
      <w:rPr>
        <w:rFonts w:hint="default"/>
        <w:b w:val="0"/>
      </w:rPr>
    </w:lvl>
    <w:lvl w:ilvl="1" w:tplc="04190019" w:tentative="1">
      <w:start w:val="1"/>
      <w:numFmt w:val="lowerLetter"/>
      <w:lvlText w:val="%2."/>
      <w:lvlJc w:val="left"/>
      <w:pPr>
        <w:tabs>
          <w:tab w:val="num" w:pos="3204"/>
        </w:tabs>
        <w:ind w:left="3204" w:hanging="360"/>
      </w:pPr>
    </w:lvl>
    <w:lvl w:ilvl="2" w:tplc="0419001B" w:tentative="1">
      <w:start w:val="1"/>
      <w:numFmt w:val="lowerRoman"/>
      <w:lvlText w:val="%3."/>
      <w:lvlJc w:val="right"/>
      <w:pPr>
        <w:tabs>
          <w:tab w:val="num" w:pos="3924"/>
        </w:tabs>
        <w:ind w:left="3924" w:hanging="180"/>
      </w:pPr>
    </w:lvl>
    <w:lvl w:ilvl="3" w:tplc="0419000F" w:tentative="1">
      <w:start w:val="1"/>
      <w:numFmt w:val="decimal"/>
      <w:lvlText w:val="%4."/>
      <w:lvlJc w:val="left"/>
      <w:pPr>
        <w:tabs>
          <w:tab w:val="num" w:pos="4644"/>
        </w:tabs>
        <w:ind w:left="4644" w:hanging="360"/>
      </w:pPr>
    </w:lvl>
    <w:lvl w:ilvl="4" w:tplc="04190019" w:tentative="1">
      <w:start w:val="1"/>
      <w:numFmt w:val="lowerLetter"/>
      <w:lvlText w:val="%5."/>
      <w:lvlJc w:val="left"/>
      <w:pPr>
        <w:tabs>
          <w:tab w:val="num" w:pos="5364"/>
        </w:tabs>
        <w:ind w:left="5364" w:hanging="360"/>
      </w:pPr>
    </w:lvl>
    <w:lvl w:ilvl="5" w:tplc="0419001B" w:tentative="1">
      <w:start w:val="1"/>
      <w:numFmt w:val="lowerRoman"/>
      <w:lvlText w:val="%6."/>
      <w:lvlJc w:val="right"/>
      <w:pPr>
        <w:tabs>
          <w:tab w:val="num" w:pos="6084"/>
        </w:tabs>
        <w:ind w:left="6084" w:hanging="180"/>
      </w:pPr>
    </w:lvl>
    <w:lvl w:ilvl="6" w:tplc="0419000F" w:tentative="1">
      <w:start w:val="1"/>
      <w:numFmt w:val="decimal"/>
      <w:lvlText w:val="%7."/>
      <w:lvlJc w:val="left"/>
      <w:pPr>
        <w:tabs>
          <w:tab w:val="num" w:pos="6804"/>
        </w:tabs>
        <w:ind w:left="6804" w:hanging="360"/>
      </w:pPr>
    </w:lvl>
    <w:lvl w:ilvl="7" w:tplc="04190019" w:tentative="1">
      <w:start w:val="1"/>
      <w:numFmt w:val="lowerLetter"/>
      <w:lvlText w:val="%8."/>
      <w:lvlJc w:val="left"/>
      <w:pPr>
        <w:tabs>
          <w:tab w:val="num" w:pos="7524"/>
        </w:tabs>
        <w:ind w:left="7524" w:hanging="360"/>
      </w:pPr>
    </w:lvl>
    <w:lvl w:ilvl="8" w:tplc="0419001B" w:tentative="1">
      <w:start w:val="1"/>
      <w:numFmt w:val="lowerRoman"/>
      <w:lvlText w:val="%9."/>
      <w:lvlJc w:val="right"/>
      <w:pPr>
        <w:tabs>
          <w:tab w:val="num" w:pos="8244"/>
        </w:tabs>
        <w:ind w:left="8244" w:hanging="180"/>
      </w:pPr>
    </w:lvl>
  </w:abstractNum>
  <w:abstractNum w:abstractNumId="10">
    <w:nsid w:val="305145E8"/>
    <w:multiLevelType w:val="hybridMultilevel"/>
    <w:tmpl w:val="3358F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0C3153"/>
    <w:multiLevelType w:val="hybridMultilevel"/>
    <w:tmpl w:val="2D42A868"/>
    <w:lvl w:ilvl="0" w:tplc="517219E2">
      <w:start w:val="1"/>
      <w:numFmt w:val="decimal"/>
      <w:lvlText w:val="%1."/>
      <w:lvlJc w:val="left"/>
      <w:pPr>
        <w:tabs>
          <w:tab w:val="num" w:pos="900"/>
        </w:tabs>
        <w:ind w:left="900"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12">
    <w:nsid w:val="36732B61"/>
    <w:multiLevelType w:val="hybridMultilevel"/>
    <w:tmpl w:val="5464F0B8"/>
    <w:lvl w:ilvl="0" w:tplc="B218F324">
      <w:start w:val="1"/>
      <w:numFmt w:val="decimal"/>
      <w:lvlText w:val="%1)"/>
      <w:lvlJc w:val="left"/>
      <w:pPr>
        <w:tabs>
          <w:tab w:val="num" w:pos="1728"/>
        </w:tabs>
        <w:ind w:left="1728" w:hanging="102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3">
    <w:nsid w:val="3A701062"/>
    <w:multiLevelType w:val="hybridMultilevel"/>
    <w:tmpl w:val="08DE8478"/>
    <w:lvl w:ilvl="0" w:tplc="54D28BE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3D553335"/>
    <w:multiLevelType w:val="hybridMultilevel"/>
    <w:tmpl w:val="49B877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405B228D"/>
    <w:multiLevelType w:val="hybridMultilevel"/>
    <w:tmpl w:val="7CF64E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4C461EF"/>
    <w:multiLevelType w:val="hybridMultilevel"/>
    <w:tmpl w:val="F47A9F00"/>
    <w:lvl w:ilvl="0" w:tplc="E7E2734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7EC6B14"/>
    <w:multiLevelType w:val="hybridMultilevel"/>
    <w:tmpl w:val="47F871D4"/>
    <w:lvl w:ilvl="0" w:tplc="0D84CE4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55BF4835"/>
    <w:multiLevelType w:val="hybridMultilevel"/>
    <w:tmpl w:val="48207A40"/>
    <w:lvl w:ilvl="0" w:tplc="0528086A">
      <w:start w:val="4"/>
      <w:numFmt w:val="bullet"/>
      <w:lvlText w:val="-"/>
      <w:lvlJc w:val="left"/>
      <w:pPr>
        <w:tabs>
          <w:tab w:val="num" w:pos="1578"/>
        </w:tabs>
        <w:ind w:left="1578" w:hanging="87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9">
    <w:nsid w:val="565A7F16"/>
    <w:multiLevelType w:val="hybridMultilevel"/>
    <w:tmpl w:val="83222A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775670E"/>
    <w:multiLevelType w:val="hybridMultilevel"/>
    <w:tmpl w:val="A052DC52"/>
    <w:lvl w:ilvl="0" w:tplc="04190001">
      <w:start w:val="1"/>
      <w:numFmt w:val="bullet"/>
      <w:lvlText w:val=""/>
      <w:lvlJc w:val="left"/>
      <w:pPr>
        <w:tabs>
          <w:tab w:val="num" w:pos="757"/>
        </w:tabs>
        <w:ind w:left="757" w:hanging="360"/>
      </w:pPr>
      <w:rPr>
        <w:rFonts w:ascii="Symbol" w:hAnsi="Symbol" w:hint="default"/>
      </w:rPr>
    </w:lvl>
    <w:lvl w:ilvl="1" w:tplc="04190003" w:tentative="1">
      <w:start w:val="1"/>
      <w:numFmt w:val="bullet"/>
      <w:lvlText w:val="o"/>
      <w:lvlJc w:val="left"/>
      <w:pPr>
        <w:tabs>
          <w:tab w:val="num" w:pos="1477"/>
        </w:tabs>
        <w:ind w:left="1477" w:hanging="360"/>
      </w:pPr>
      <w:rPr>
        <w:rFonts w:ascii="Courier New" w:hAnsi="Courier New" w:cs="Courier New" w:hint="default"/>
      </w:rPr>
    </w:lvl>
    <w:lvl w:ilvl="2" w:tplc="04190005" w:tentative="1">
      <w:start w:val="1"/>
      <w:numFmt w:val="bullet"/>
      <w:lvlText w:val=""/>
      <w:lvlJc w:val="left"/>
      <w:pPr>
        <w:tabs>
          <w:tab w:val="num" w:pos="2197"/>
        </w:tabs>
        <w:ind w:left="2197" w:hanging="360"/>
      </w:pPr>
      <w:rPr>
        <w:rFonts w:ascii="Wingdings" w:hAnsi="Wingdings" w:hint="default"/>
      </w:rPr>
    </w:lvl>
    <w:lvl w:ilvl="3" w:tplc="04190001" w:tentative="1">
      <w:start w:val="1"/>
      <w:numFmt w:val="bullet"/>
      <w:lvlText w:val=""/>
      <w:lvlJc w:val="left"/>
      <w:pPr>
        <w:tabs>
          <w:tab w:val="num" w:pos="2917"/>
        </w:tabs>
        <w:ind w:left="2917" w:hanging="360"/>
      </w:pPr>
      <w:rPr>
        <w:rFonts w:ascii="Symbol" w:hAnsi="Symbol" w:hint="default"/>
      </w:rPr>
    </w:lvl>
    <w:lvl w:ilvl="4" w:tplc="04190003" w:tentative="1">
      <w:start w:val="1"/>
      <w:numFmt w:val="bullet"/>
      <w:lvlText w:val="o"/>
      <w:lvlJc w:val="left"/>
      <w:pPr>
        <w:tabs>
          <w:tab w:val="num" w:pos="3637"/>
        </w:tabs>
        <w:ind w:left="3637" w:hanging="360"/>
      </w:pPr>
      <w:rPr>
        <w:rFonts w:ascii="Courier New" w:hAnsi="Courier New" w:cs="Courier New" w:hint="default"/>
      </w:rPr>
    </w:lvl>
    <w:lvl w:ilvl="5" w:tplc="04190005" w:tentative="1">
      <w:start w:val="1"/>
      <w:numFmt w:val="bullet"/>
      <w:lvlText w:val=""/>
      <w:lvlJc w:val="left"/>
      <w:pPr>
        <w:tabs>
          <w:tab w:val="num" w:pos="4357"/>
        </w:tabs>
        <w:ind w:left="4357" w:hanging="360"/>
      </w:pPr>
      <w:rPr>
        <w:rFonts w:ascii="Wingdings" w:hAnsi="Wingdings" w:hint="default"/>
      </w:rPr>
    </w:lvl>
    <w:lvl w:ilvl="6" w:tplc="04190001" w:tentative="1">
      <w:start w:val="1"/>
      <w:numFmt w:val="bullet"/>
      <w:lvlText w:val=""/>
      <w:lvlJc w:val="left"/>
      <w:pPr>
        <w:tabs>
          <w:tab w:val="num" w:pos="5077"/>
        </w:tabs>
        <w:ind w:left="5077" w:hanging="360"/>
      </w:pPr>
      <w:rPr>
        <w:rFonts w:ascii="Symbol" w:hAnsi="Symbol" w:hint="default"/>
      </w:rPr>
    </w:lvl>
    <w:lvl w:ilvl="7" w:tplc="04190003" w:tentative="1">
      <w:start w:val="1"/>
      <w:numFmt w:val="bullet"/>
      <w:lvlText w:val="o"/>
      <w:lvlJc w:val="left"/>
      <w:pPr>
        <w:tabs>
          <w:tab w:val="num" w:pos="5797"/>
        </w:tabs>
        <w:ind w:left="5797" w:hanging="360"/>
      </w:pPr>
      <w:rPr>
        <w:rFonts w:ascii="Courier New" w:hAnsi="Courier New" w:cs="Courier New" w:hint="default"/>
      </w:rPr>
    </w:lvl>
    <w:lvl w:ilvl="8" w:tplc="04190005" w:tentative="1">
      <w:start w:val="1"/>
      <w:numFmt w:val="bullet"/>
      <w:lvlText w:val=""/>
      <w:lvlJc w:val="left"/>
      <w:pPr>
        <w:tabs>
          <w:tab w:val="num" w:pos="6517"/>
        </w:tabs>
        <w:ind w:left="6517" w:hanging="360"/>
      </w:pPr>
      <w:rPr>
        <w:rFonts w:ascii="Wingdings" w:hAnsi="Wingdings" w:hint="default"/>
      </w:rPr>
    </w:lvl>
  </w:abstractNum>
  <w:abstractNum w:abstractNumId="21">
    <w:nsid w:val="58DC43AC"/>
    <w:multiLevelType w:val="hybridMultilevel"/>
    <w:tmpl w:val="1340F9BC"/>
    <w:lvl w:ilvl="0" w:tplc="43D4A2FC">
      <w:start w:val="1"/>
      <w:numFmt w:val="decimal"/>
      <w:lvlText w:val="%1."/>
      <w:lvlJc w:val="left"/>
      <w:pPr>
        <w:tabs>
          <w:tab w:val="num" w:pos="1497"/>
        </w:tabs>
        <w:ind w:left="1497" w:hanging="930"/>
      </w:pPr>
      <w:rPr>
        <w:rFonts w:ascii="Times New Roman" w:hAnsi="Times New Roman"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2">
    <w:nsid w:val="5BDF537A"/>
    <w:multiLevelType w:val="hybridMultilevel"/>
    <w:tmpl w:val="6FC66716"/>
    <w:lvl w:ilvl="0" w:tplc="41E42B0A">
      <w:start w:val="1"/>
      <w:numFmt w:val="decimal"/>
      <w:lvlText w:val="%1."/>
      <w:lvlJc w:val="left"/>
      <w:pPr>
        <w:tabs>
          <w:tab w:val="num" w:pos="2511"/>
        </w:tabs>
        <w:ind w:left="2511" w:hanging="1095"/>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23">
    <w:nsid w:val="5CFD2761"/>
    <w:multiLevelType w:val="hybridMultilevel"/>
    <w:tmpl w:val="76E6E5CE"/>
    <w:lvl w:ilvl="0" w:tplc="0419000F">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E147BFF"/>
    <w:multiLevelType w:val="hybridMultilevel"/>
    <w:tmpl w:val="E5E0469E"/>
    <w:lvl w:ilvl="0" w:tplc="307A146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5FC019DB"/>
    <w:multiLevelType w:val="hybridMultilevel"/>
    <w:tmpl w:val="574A49AC"/>
    <w:lvl w:ilvl="0" w:tplc="B7581AE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1222687"/>
    <w:multiLevelType w:val="hybridMultilevel"/>
    <w:tmpl w:val="8C8664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1CC1994"/>
    <w:multiLevelType w:val="hybridMultilevel"/>
    <w:tmpl w:val="470AB378"/>
    <w:lvl w:ilvl="0" w:tplc="655C0C4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68875285"/>
    <w:multiLevelType w:val="hybridMultilevel"/>
    <w:tmpl w:val="503A497A"/>
    <w:lvl w:ilvl="0" w:tplc="04190001">
      <w:start w:val="1"/>
      <w:numFmt w:val="bullet"/>
      <w:lvlText w:val=""/>
      <w:lvlJc w:val="left"/>
      <w:pPr>
        <w:tabs>
          <w:tab w:val="num" w:pos="720"/>
        </w:tabs>
        <w:ind w:left="720" w:hanging="360"/>
      </w:pPr>
      <w:rPr>
        <w:rFonts w:ascii="Symbol" w:hAnsi="Symbol" w:hint="default"/>
      </w:rPr>
    </w:lvl>
    <w:lvl w:ilvl="1" w:tplc="211A6BBE">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E730800"/>
    <w:multiLevelType w:val="hybridMultilevel"/>
    <w:tmpl w:val="150CB886"/>
    <w:lvl w:ilvl="0" w:tplc="D9B0C43C">
      <w:start w:val="1"/>
      <w:numFmt w:val="decimal"/>
      <w:lvlText w:val="%1."/>
      <w:lvlJc w:val="left"/>
      <w:pPr>
        <w:tabs>
          <w:tab w:val="num" w:pos="1800"/>
        </w:tabs>
        <w:ind w:left="1800"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0">
    <w:nsid w:val="6E8D6B46"/>
    <w:multiLevelType w:val="hybridMultilevel"/>
    <w:tmpl w:val="1F30BF6E"/>
    <w:lvl w:ilvl="0" w:tplc="785850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EF87D5C"/>
    <w:multiLevelType w:val="hybridMultilevel"/>
    <w:tmpl w:val="16E253A8"/>
    <w:lvl w:ilvl="0" w:tplc="2BBC13E8">
      <w:numFmt w:val="bullet"/>
      <w:lvlText w:val=""/>
      <w:lvlJc w:val="left"/>
      <w:pPr>
        <w:tabs>
          <w:tab w:val="num" w:pos="1117"/>
        </w:tabs>
        <w:ind w:left="1117" w:hanging="360"/>
      </w:pPr>
      <w:rPr>
        <w:rFonts w:ascii="Symbol" w:eastAsia="Times New Roman" w:hAnsi="Symbol" w:cs="Times New Roman"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2">
    <w:nsid w:val="750F10CC"/>
    <w:multiLevelType w:val="hybridMultilevel"/>
    <w:tmpl w:val="2500E1DA"/>
    <w:lvl w:ilvl="0" w:tplc="EB501066">
      <w:start w:val="1"/>
      <w:numFmt w:val="decimal"/>
      <w:lvlText w:val="%1."/>
      <w:lvlJc w:val="left"/>
      <w:pPr>
        <w:tabs>
          <w:tab w:val="num" w:pos="1237"/>
        </w:tabs>
        <w:ind w:left="1237" w:hanging="840"/>
      </w:pPr>
      <w:rPr>
        <w:rFonts w:hint="default"/>
        <w:b w:val="0"/>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33">
    <w:nsid w:val="77636DF8"/>
    <w:multiLevelType w:val="hybridMultilevel"/>
    <w:tmpl w:val="3C54F478"/>
    <w:lvl w:ilvl="0" w:tplc="FBE64390">
      <w:start w:val="1"/>
      <w:numFmt w:val="decimal"/>
      <w:lvlText w:val="%1."/>
      <w:lvlJc w:val="left"/>
      <w:pPr>
        <w:tabs>
          <w:tab w:val="num" w:pos="2178"/>
        </w:tabs>
        <w:ind w:left="2178" w:hanging="1050"/>
      </w:pPr>
      <w:rPr>
        <w:rFonts w:hint="default"/>
      </w:rPr>
    </w:lvl>
    <w:lvl w:ilvl="1" w:tplc="04190019" w:tentative="1">
      <w:start w:val="1"/>
      <w:numFmt w:val="lowerLetter"/>
      <w:lvlText w:val="%2."/>
      <w:lvlJc w:val="left"/>
      <w:pPr>
        <w:tabs>
          <w:tab w:val="num" w:pos="2208"/>
        </w:tabs>
        <w:ind w:left="2208" w:hanging="360"/>
      </w:pPr>
    </w:lvl>
    <w:lvl w:ilvl="2" w:tplc="0419001B" w:tentative="1">
      <w:start w:val="1"/>
      <w:numFmt w:val="lowerRoman"/>
      <w:lvlText w:val="%3."/>
      <w:lvlJc w:val="right"/>
      <w:pPr>
        <w:tabs>
          <w:tab w:val="num" w:pos="2928"/>
        </w:tabs>
        <w:ind w:left="2928" w:hanging="180"/>
      </w:pPr>
    </w:lvl>
    <w:lvl w:ilvl="3" w:tplc="0419000F" w:tentative="1">
      <w:start w:val="1"/>
      <w:numFmt w:val="decimal"/>
      <w:lvlText w:val="%4."/>
      <w:lvlJc w:val="left"/>
      <w:pPr>
        <w:tabs>
          <w:tab w:val="num" w:pos="3648"/>
        </w:tabs>
        <w:ind w:left="3648" w:hanging="360"/>
      </w:pPr>
    </w:lvl>
    <w:lvl w:ilvl="4" w:tplc="04190019" w:tentative="1">
      <w:start w:val="1"/>
      <w:numFmt w:val="lowerLetter"/>
      <w:lvlText w:val="%5."/>
      <w:lvlJc w:val="left"/>
      <w:pPr>
        <w:tabs>
          <w:tab w:val="num" w:pos="4368"/>
        </w:tabs>
        <w:ind w:left="4368" w:hanging="360"/>
      </w:pPr>
    </w:lvl>
    <w:lvl w:ilvl="5" w:tplc="0419001B" w:tentative="1">
      <w:start w:val="1"/>
      <w:numFmt w:val="lowerRoman"/>
      <w:lvlText w:val="%6."/>
      <w:lvlJc w:val="right"/>
      <w:pPr>
        <w:tabs>
          <w:tab w:val="num" w:pos="5088"/>
        </w:tabs>
        <w:ind w:left="5088" w:hanging="180"/>
      </w:pPr>
    </w:lvl>
    <w:lvl w:ilvl="6" w:tplc="0419000F" w:tentative="1">
      <w:start w:val="1"/>
      <w:numFmt w:val="decimal"/>
      <w:lvlText w:val="%7."/>
      <w:lvlJc w:val="left"/>
      <w:pPr>
        <w:tabs>
          <w:tab w:val="num" w:pos="5808"/>
        </w:tabs>
        <w:ind w:left="5808" w:hanging="360"/>
      </w:pPr>
    </w:lvl>
    <w:lvl w:ilvl="7" w:tplc="04190019" w:tentative="1">
      <w:start w:val="1"/>
      <w:numFmt w:val="lowerLetter"/>
      <w:lvlText w:val="%8."/>
      <w:lvlJc w:val="left"/>
      <w:pPr>
        <w:tabs>
          <w:tab w:val="num" w:pos="6528"/>
        </w:tabs>
        <w:ind w:left="6528" w:hanging="360"/>
      </w:pPr>
    </w:lvl>
    <w:lvl w:ilvl="8" w:tplc="0419001B" w:tentative="1">
      <w:start w:val="1"/>
      <w:numFmt w:val="lowerRoman"/>
      <w:lvlText w:val="%9."/>
      <w:lvlJc w:val="right"/>
      <w:pPr>
        <w:tabs>
          <w:tab w:val="num" w:pos="7248"/>
        </w:tabs>
        <w:ind w:left="7248" w:hanging="180"/>
      </w:pPr>
    </w:lvl>
  </w:abstractNum>
  <w:abstractNum w:abstractNumId="34">
    <w:nsid w:val="78A827EA"/>
    <w:multiLevelType w:val="hybridMultilevel"/>
    <w:tmpl w:val="DF3ED48A"/>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5">
    <w:nsid w:val="7B7E7016"/>
    <w:multiLevelType w:val="hybridMultilevel"/>
    <w:tmpl w:val="854A0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415AA7"/>
    <w:multiLevelType w:val="hybridMultilevel"/>
    <w:tmpl w:val="FED4D3C8"/>
    <w:lvl w:ilvl="0" w:tplc="B7581AE4">
      <w:start w:val="1"/>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nsid w:val="7F011691"/>
    <w:multiLevelType w:val="hybridMultilevel"/>
    <w:tmpl w:val="DD9A16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FED7D77"/>
    <w:multiLevelType w:val="hybridMultilevel"/>
    <w:tmpl w:val="20FCE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7"/>
  </w:num>
  <w:num w:numId="3">
    <w:abstractNumId w:val="1"/>
  </w:num>
  <w:num w:numId="4">
    <w:abstractNumId w:val="11"/>
  </w:num>
  <w:num w:numId="5">
    <w:abstractNumId w:val="32"/>
  </w:num>
  <w:num w:numId="6">
    <w:abstractNumId w:val="31"/>
  </w:num>
  <w:num w:numId="7">
    <w:abstractNumId w:val="27"/>
  </w:num>
  <w:num w:numId="8">
    <w:abstractNumId w:val="3"/>
  </w:num>
  <w:num w:numId="9">
    <w:abstractNumId w:val="26"/>
  </w:num>
  <w:num w:numId="10">
    <w:abstractNumId w:val="15"/>
  </w:num>
  <w:num w:numId="11">
    <w:abstractNumId w:val="20"/>
  </w:num>
  <w:num w:numId="12">
    <w:abstractNumId w:val="38"/>
  </w:num>
  <w:num w:numId="13">
    <w:abstractNumId w:val="18"/>
  </w:num>
  <w:num w:numId="14">
    <w:abstractNumId w:val="2"/>
  </w:num>
  <w:num w:numId="15">
    <w:abstractNumId w:val="30"/>
  </w:num>
  <w:num w:numId="16">
    <w:abstractNumId w:val="12"/>
  </w:num>
  <w:num w:numId="17">
    <w:abstractNumId w:val="33"/>
  </w:num>
  <w:num w:numId="18">
    <w:abstractNumId w:val="22"/>
  </w:num>
  <w:num w:numId="19">
    <w:abstractNumId w:val="9"/>
  </w:num>
  <w:num w:numId="20">
    <w:abstractNumId w:val="34"/>
  </w:num>
  <w:num w:numId="21">
    <w:abstractNumId w:val="24"/>
  </w:num>
  <w:num w:numId="22">
    <w:abstractNumId w:val="25"/>
  </w:num>
  <w:num w:numId="23">
    <w:abstractNumId w:val="36"/>
  </w:num>
  <w:num w:numId="24">
    <w:abstractNumId w:val="28"/>
  </w:num>
  <w:num w:numId="25">
    <w:abstractNumId w:val="23"/>
  </w:num>
  <w:num w:numId="26">
    <w:abstractNumId w:val="13"/>
  </w:num>
  <w:num w:numId="27">
    <w:abstractNumId w:val="8"/>
  </w:num>
  <w:num w:numId="28">
    <w:abstractNumId w:val="4"/>
  </w:num>
  <w:num w:numId="29">
    <w:abstractNumId w:val="29"/>
  </w:num>
  <w:num w:numId="30">
    <w:abstractNumId w:val="19"/>
  </w:num>
  <w:num w:numId="31">
    <w:abstractNumId w:val="21"/>
  </w:num>
  <w:num w:numId="32">
    <w:abstractNumId w:val="17"/>
  </w:num>
  <w:num w:numId="33">
    <w:abstractNumId w:val="5"/>
  </w:num>
  <w:num w:numId="34">
    <w:abstractNumId w:val="7"/>
  </w:num>
  <w:num w:numId="35">
    <w:abstractNumId w:val="14"/>
  </w:num>
  <w:num w:numId="36">
    <w:abstractNumId w:val="10"/>
  </w:num>
  <w:num w:numId="37">
    <w:abstractNumId w:val="0"/>
  </w:num>
  <w:num w:numId="38">
    <w:abstractNumId w:val="3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238"/>
    <w:rsid w:val="003E7863"/>
    <w:rsid w:val="00613D3D"/>
    <w:rsid w:val="008E3FF5"/>
    <w:rsid w:val="00C85238"/>
    <w:rsid w:val="00E8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F58DD-B214-4523-8199-26320B17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2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8523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85238"/>
    <w:pPr>
      <w:keepNext/>
      <w:tabs>
        <w:tab w:val="num" w:pos="810"/>
      </w:tabs>
      <w:ind w:firstLine="360"/>
      <w:jc w:val="both"/>
      <w:outlineLvl w:val="1"/>
    </w:pPr>
    <w:rPr>
      <w:b/>
      <w:lang w:val="kk-KZ"/>
    </w:rPr>
  </w:style>
  <w:style w:type="paragraph" w:styleId="3">
    <w:name w:val="heading 3"/>
    <w:basedOn w:val="a"/>
    <w:next w:val="a"/>
    <w:link w:val="30"/>
    <w:qFormat/>
    <w:rsid w:val="00C85238"/>
    <w:pPr>
      <w:keepNext/>
      <w:spacing w:before="240" w:after="60"/>
      <w:outlineLvl w:val="2"/>
    </w:pPr>
    <w:rPr>
      <w:rFonts w:ascii="Arial" w:hAnsi="Arial" w:cs="Arial"/>
      <w:b/>
      <w:bCs/>
      <w:sz w:val="26"/>
      <w:szCs w:val="26"/>
    </w:rPr>
  </w:style>
  <w:style w:type="paragraph" w:styleId="4">
    <w:name w:val="heading 4"/>
    <w:basedOn w:val="a"/>
    <w:next w:val="a"/>
    <w:link w:val="40"/>
    <w:qFormat/>
    <w:rsid w:val="00C85238"/>
    <w:pPr>
      <w:keepNext/>
      <w:spacing w:before="240" w:after="60"/>
      <w:outlineLvl w:val="3"/>
    </w:pPr>
    <w:rPr>
      <w:rFonts w:eastAsia="MS Mincho"/>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5238"/>
    <w:rPr>
      <w:rFonts w:ascii="Arial" w:eastAsia="Times New Roman" w:hAnsi="Arial" w:cs="Arial"/>
      <w:b/>
      <w:bCs/>
      <w:kern w:val="32"/>
      <w:sz w:val="32"/>
      <w:szCs w:val="32"/>
      <w:lang w:eastAsia="ru-RU"/>
    </w:rPr>
  </w:style>
  <w:style w:type="character" w:customStyle="1" w:styleId="20">
    <w:name w:val="Заголовок 2 Знак"/>
    <w:basedOn w:val="a0"/>
    <w:link w:val="2"/>
    <w:rsid w:val="00C85238"/>
    <w:rPr>
      <w:rFonts w:ascii="Times New Roman" w:eastAsia="Times New Roman" w:hAnsi="Times New Roman" w:cs="Times New Roman"/>
      <w:b/>
      <w:sz w:val="24"/>
      <w:szCs w:val="24"/>
      <w:lang w:val="kk-KZ" w:eastAsia="ru-RU"/>
    </w:rPr>
  </w:style>
  <w:style w:type="character" w:customStyle="1" w:styleId="30">
    <w:name w:val="Заголовок 3 Знак"/>
    <w:basedOn w:val="a0"/>
    <w:link w:val="3"/>
    <w:rsid w:val="00C85238"/>
    <w:rPr>
      <w:rFonts w:ascii="Arial" w:eastAsia="Times New Roman" w:hAnsi="Arial" w:cs="Arial"/>
      <w:b/>
      <w:bCs/>
      <w:sz w:val="26"/>
      <w:szCs w:val="26"/>
      <w:lang w:eastAsia="ru-RU"/>
    </w:rPr>
  </w:style>
  <w:style w:type="character" w:customStyle="1" w:styleId="40">
    <w:name w:val="Заголовок 4 Знак"/>
    <w:basedOn w:val="a0"/>
    <w:link w:val="4"/>
    <w:rsid w:val="00C85238"/>
    <w:rPr>
      <w:rFonts w:ascii="Times New Roman" w:eastAsia="MS Mincho" w:hAnsi="Times New Roman" w:cs="Times New Roman"/>
      <w:b/>
      <w:bCs/>
      <w:sz w:val="28"/>
      <w:szCs w:val="28"/>
      <w:lang w:val="kk-KZ" w:eastAsia="ru-RU"/>
    </w:rPr>
  </w:style>
  <w:style w:type="paragraph" w:customStyle="1" w:styleId="a3">
    <w:name w:val="Знак"/>
    <w:basedOn w:val="a"/>
    <w:autoRedefine/>
    <w:rsid w:val="00C85238"/>
    <w:pPr>
      <w:spacing w:after="160" w:line="240" w:lineRule="exact"/>
    </w:pPr>
    <w:rPr>
      <w:rFonts w:eastAsia="SimSun"/>
      <w:b/>
      <w:bCs/>
      <w:sz w:val="28"/>
      <w:szCs w:val="28"/>
      <w:lang w:val="en-US" w:eastAsia="en-US"/>
    </w:rPr>
  </w:style>
  <w:style w:type="paragraph" w:styleId="a4">
    <w:name w:val="footer"/>
    <w:basedOn w:val="a"/>
    <w:link w:val="a5"/>
    <w:uiPriority w:val="99"/>
    <w:rsid w:val="00C85238"/>
    <w:pPr>
      <w:tabs>
        <w:tab w:val="center" w:pos="4677"/>
        <w:tab w:val="right" w:pos="9355"/>
      </w:tabs>
    </w:pPr>
    <w:rPr>
      <w:lang w:val="x-none" w:eastAsia="x-none"/>
    </w:rPr>
  </w:style>
  <w:style w:type="character" w:customStyle="1" w:styleId="a5">
    <w:name w:val="Нижний колонтитул Знак"/>
    <w:basedOn w:val="a0"/>
    <w:link w:val="a4"/>
    <w:uiPriority w:val="99"/>
    <w:rsid w:val="00C85238"/>
    <w:rPr>
      <w:rFonts w:ascii="Times New Roman" w:eastAsia="Times New Roman" w:hAnsi="Times New Roman" w:cs="Times New Roman"/>
      <w:sz w:val="24"/>
      <w:szCs w:val="24"/>
      <w:lang w:val="x-none" w:eastAsia="x-none"/>
    </w:rPr>
  </w:style>
  <w:style w:type="character" w:styleId="a6">
    <w:name w:val="page number"/>
    <w:basedOn w:val="a0"/>
    <w:rsid w:val="00C85238"/>
  </w:style>
  <w:style w:type="paragraph" w:styleId="a7">
    <w:name w:val="Body Text Indent"/>
    <w:basedOn w:val="a"/>
    <w:link w:val="a8"/>
    <w:rsid w:val="00C85238"/>
    <w:pPr>
      <w:tabs>
        <w:tab w:val="left" w:pos="900"/>
        <w:tab w:val="left" w:pos="1165"/>
      </w:tabs>
      <w:ind w:firstLine="397"/>
      <w:jc w:val="both"/>
    </w:pPr>
    <w:rPr>
      <w:lang w:val="kk-KZ"/>
    </w:rPr>
  </w:style>
  <w:style w:type="character" w:customStyle="1" w:styleId="a8">
    <w:name w:val="Основной текст с отступом Знак"/>
    <w:basedOn w:val="a0"/>
    <w:link w:val="a7"/>
    <w:rsid w:val="00C85238"/>
    <w:rPr>
      <w:rFonts w:ascii="Times New Roman" w:eastAsia="Times New Roman" w:hAnsi="Times New Roman" w:cs="Times New Roman"/>
      <w:sz w:val="24"/>
      <w:szCs w:val="24"/>
      <w:lang w:val="kk-KZ" w:eastAsia="ru-RU"/>
    </w:rPr>
  </w:style>
  <w:style w:type="character" w:styleId="a9">
    <w:name w:val="Hyperlink"/>
    <w:rsid w:val="00C85238"/>
    <w:rPr>
      <w:color w:val="0000FF"/>
      <w:u w:val="single"/>
    </w:rPr>
  </w:style>
  <w:style w:type="paragraph" w:styleId="aa">
    <w:name w:val="Normal (Web)"/>
    <w:basedOn w:val="a"/>
    <w:uiPriority w:val="99"/>
    <w:rsid w:val="00C85238"/>
    <w:pPr>
      <w:spacing w:before="27" w:after="27"/>
      <w:ind w:left="27" w:right="27"/>
      <w:jc w:val="both"/>
    </w:pPr>
    <w:rPr>
      <w:rFonts w:ascii="Arial Unicode MS" w:eastAsia="Arial Unicode MS" w:hAnsi="Arial Unicode MS" w:cs="Arial Unicode MS"/>
    </w:rPr>
  </w:style>
  <w:style w:type="character" w:styleId="ab">
    <w:name w:val="Strong"/>
    <w:uiPriority w:val="22"/>
    <w:qFormat/>
    <w:rsid w:val="00C85238"/>
    <w:rPr>
      <w:b/>
      <w:bCs/>
    </w:rPr>
  </w:style>
  <w:style w:type="character" w:customStyle="1" w:styleId="apple-style-span">
    <w:name w:val="apple-style-span"/>
    <w:basedOn w:val="a0"/>
    <w:rsid w:val="00C85238"/>
  </w:style>
  <w:style w:type="character" w:customStyle="1" w:styleId="mw-headline">
    <w:name w:val="mw-headline"/>
    <w:basedOn w:val="a0"/>
    <w:rsid w:val="00C85238"/>
  </w:style>
  <w:style w:type="paragraph" w:customStyle="1" w:styleId="11">
    <w:name w:val="Абзац списка1"/>
    <w:basedOn w:val="a"/>
    <w:rsid w:val="00C85238"/>
    <w:pPr>
      <w:spacing w:after="200" w:line="276" w:lineRule="auto"/>
      <w:ind w:left="720"/>
    </w:pPr>
    <w:rPr>
      <w:rFonts w:ascii="Calibri" w:eastAsia="Calibri" w:hAnsi="Calibri" w:cs="Calibri"/>
      <w:sz w:val="22"/>
      <w:szCs w:val="22"/>
      <w:lang w:eastAsia="en-US"/>
    </w:rPr>
  </w:style>
  <w:style w:type="paragraph" w:styleId="ac">
    <w:name w:val="List Paragraph"/>
    <w:basedOn w:val="a"/>
    <w:uiPriority w:val="34"/>
    <w:qFormat/>
    <w:rsid w:val="00C85238"/>
    <w:pPr>
      <w:spacing w:after="200" w:line="276" w:lineRule="auto"/>
      <w:ind w:left="720" w:firstLine="709"/>
      <w:contextualSpacing/>
      <w:jc w:val="both"/>
    </w:pPr>
    <w:rPr>
      <w:rFonts w:ascii="Calibri" w:eastAsia="Calibri" w:hAnsi="Calibri"/>
      <w:sz w:val="22"/>
      <w:szCs w:val="22"/>
      <w:lang w:eastAsia="en-US"/>
    </w:rPr>
  </w:style>
  <w:style w:type="paragraph" w:styleId="21">
    <w:name w:val="Body Text Indent 2"/>
    <w:basedOn w:val="a"/>
    <w:link w:val="22"/>
    <w:rsid w:val="00C85238"/>
    <w:pPr>
      <w:spacing w:after="120" w:line="480" w:lineRule="auto"/>
      <w:ind w:left="283"/>
    </w:pPr>
    <w:rPr>
      <w:rFonts w:eastAsia="MS Mincho"/>
      <w:lang w:val="kk-KZ"/>
    </w:rPr>
  </w:style>
  <w:style w:type="character" w:customStyle="1" w:styleId="22">
    <w:name w:val="Основной текст с отступом 2 Знак"/>
    <w:basedOn w:val="a0"/>
    <w:link w:val="21"/>
    <w:rsid w:val="00C85238"/>
    <w:rPr>
      <w:rFonts w:ascii="Times New Roman" w:eastAsia="MS Mincho" w:hAnsi="Times New Roman" w:cs="Times New Roman"/>
      <w:sz w:val="24"/>
      <w:szCs w:val="24"/>
      <w:lang w:val="kk-KZ" w:eastAsia="ru-RU"/>
    </w:rPr>
  </w:style>
  <w:style w:type="character" w:styleId="ad">
    <w:name w:val="Emphasis"/>
    <w:qFormat/>
    <w:rsid w:val="00C85238"/>
    <w:rPr>
      <w:i/>
      <w:iCs/>
    </w:rPr>
  </w:style>
  <w:style w:type="paragraph" w:styleId="ae">
    <w:name w:val="Title"/>
    <w:basedOn w:val="a"/>
    <w:link w:val="af"/>
    <w:qFormat/>
    <w:rsid w:val="00C85238"/>
    <w:pPr>
      <w:tabs>
        <w:tab w:val="left" w:pos="0"/>
        <w:tab w:val="left" w:pos="600"/>
        <w:tab w:val="left" w:pos="1200"/>
        <w:tab w:val="left" w:pos="1800"/>
        <w:tab w:val="left" w:pos="2250"/>
      </w:tabs>
      <w:autoSpaceDE w:val="0"/>
      <w:autoSpaceDN w:val="0"/>
      <w:adjustRightInd w:val="0"/>
      <w:jc w:val="center"/>
    </w:pPr>
    <w:rPr>
      <w:rFonts w:ascii="Kz Times New Roman" w:hAnsi="Kz Times New Roman" w:cs="Kz Times New Roman"/>
      <w:b/>
      <w:bCs/>
      <w:sz w:val="28"/>
      <w:szCs w:val="20"/>
      <w:lang w:val="ru-MD"/>
    </w:rPr>
  </w:style>
  <w:style w:type="character" w:customStyle="1" w:styleId="af">
    <w:name w:val="Название Знак"/>
    <w:basedOn w:val="a0"/>
    <w:link w:val="ae"/>
    <w:rsid w:val="00C85238"/>
    <w:rPr>
      <w:rFonts w:ascii="Kz Times New Roman" w:eastAsia="Times New Roman" w:hAnsi="Kz Times New Roman" w:cs="Kz Times New Roman"/>
      <w:b/>
      <w:bCs/>
      <w:sz w:val="28"/>
      <w:szCs w:val="20"/>
      <w:lang w:val="ru-MD" w:eastAsia="ru-RU"/>
    </w:rPr>
  </w:style>
  <w:style w:type="paragraph" w:customStyle="1" w:styleId="booktitle3">
    <w:name w:val="book_title_3"/>
    <w:basedOn w:val="a"/>
    <w:rsid w:val="00C85238"/>
    <w:pPr>
      <w:spacing w:after="105"/>
    </w:pPr>
    <w:rPr>
      <w:b/>
      <w:bCs/>
      <w:color w:val="000000"/>
    </w:rPr>
  </w:style>
  <w:style w:type="paragraph" w:styleId="af0">
    <w:name w:val="footnote text"/>
    <w:basedOn w:val="a"/>
    <w:link w:val="af1"/>
    <w:rsid w:val="00C85238"/>
    <w:rPr>
      <w:sz w:val="20"/>
      <w:szCs w:val="20"/>
    </w:rPr>
  </w:style>
  <w:style w:type="character" w:customStyle="1" w:styleId="af1">
    <w:name w:val="Текст сноски Знак"/>
    <w:basedOn w:val="a0"/>
    <w:link w:val="af0"/>
    <w:rsid w:val="00C85238"/>
    <w:rPr>
      <w:rFonts w:ascii="Times New Roman" w:eastAsia="Times New Roman" w:hAnsi="Times New Roman" w:cs="Times New Roman"/>
      <w:sz w:val="20"/>
      <w:szCs w:val="20"/>
      <w:lang w:eastAsia="ru-RU"/>
    </w:rPr>
  </w:style>
  <w:style w:type="character" w:styleId="af2">
    <w:name w:val="footnote reference"/>
    <w:rsid w:val="00C85238"/>
    <w:rPr>
      <w:vertAlign w:val="superscript"/>
    </w:rPr>
  </w:style>
  <w:style w:type="paragraph" w:styleId="af3">
    <w:name w:val="header"/>
    <w:basedOn w:val="a"/>
    <w:link w:val="af4"/>
    <w:rsid w:val="00C85238"/>
    <w:pPr>
      <w:tabs>
        <w:tab w:val="center" w:pos="4677"/>
        <w:tab w:val="right" w:pos="9355"/>
      </w:tabs>
    </w:pPr>
  </w:style>
  <w:style w:type="character" w:customStyle="1" w:styleId="af4">
    <w:name w:val="Верхний колонтитул Знак"/>
    <w:basedOn w:val="a0"/>
    <w:link w:val="af3"/>
    <w:rsid w:val="00C85238"/>
    <w:rPr>
      <w:rFonts w:ascii="Times New Roman" w:eastAsia="Times New Roman" w:hAnsi="Times New Roman" w:cs="Times New Roman"/>
      <w:sz w:val="24"/>
      <w:szCs w:val="24"/>
      <w:lang w:eastAsia="ru-RU"/>
    </w:rPr>
  </w:style>
  <w:style w:type="table" w:styleId="af5">
    <w:name w:val="Table Professional"/>
    <w:basedOn w:val="a1"/>
    <w:rsid w:val="00C8523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apple-converted-space">
    <w:name w:val="apple-converted-space"/>
    <w:basedOn w:val="a0"/>
    <w:rsid w:val="00C85238"/>
  </w:style>
  <w:style w:type="character" w:styleId="af6">
    <w:name w:val="FollowedHyperlink"/>
    <w:rsid w:val="00C8523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5542</Words>
  <Characters>31596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Султанбаева Гулмира</dc:creator>
  <cp:keywords/>
  <dc:description/>
  <cp:lastModifiedBy>Пользователь Windows</cp:lastModifiedBy>
  <cp:revision>2</cp:revision>
  <dcterms:created xsi:type="dcterms:W3CDTF">2021-08-19T08:54:00Z</dcterms:created>
  <dcterms:modified xsi:type="dcterms:W3CDTF">2021-08-19T08:54:00Z</dcterms:modified>
</cp:coreProperties>
</file>